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17A3" w:rsidRDefault="009E17A3" w:rsidP="009E17A3">
      <w:pPr>
        <w:spacing w:after="0" w:line="264" w:lineRule="auto"/>
        <w:jc w:val="both"/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9E17A3" w:rsidRDefault="009E17A3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color w:val="000000" w:themeColor="text1" w:themeShade="80"/>
          <w:sz w:val="28"/>
          <w:szCs w:val="28"/>
          <w:lang w:val="ru-RU" w:eastAsia="ru-RU"/>
        </w:rPr>
        <w:drawing>
          <wp:inline distT="0" distB="0" distL="0" distR="0">
            <wp:extent cx="6721020" cy="8961120"/>
            <wp:effectExtent l="19050" t="0" r="3630" b="0"/>
            <wp:docPr id="9" name="Рисунок 0" descr="9В 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В ист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3715" cy="8964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7A3" w:rsidRDefault="009E17A3" w:rsidP="009E17A3">
      <w:pPr>
        <w:spacing w:after="0" w:line="264" w:lineRule="auto"/>
        <w:jc w:val="both"/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9E17A3" w:rsidRDefault="009E17A3" w:rsidP="009E17A3">
      <w:pPr>
        <w:spacing w:after="0" w:line="264" w:lineRule="auto"/>
        <w:jc w:val="both"/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lastRenderedPageBreak/>
        <w:t>ПОЯСНИТЕЛЬНАЯ ЗАПИСКА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ОБЩАЯ ХАРАКТЕРИСТИКА УЧЕБНОГО ПРЕДМЕТА «ИСТОРИЯ»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Место предмета «История» в системе школьного образования определяется его познавательным и мировоззренческим значением, воспитательным потенциалом, вкладом в становление личности молодого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 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ЦЕЛИ ИЗУЧЕНИЯ УЧЕБНОГО ПРЕДМЕТА «ИСТОРИЯ»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Целью школьного исторического образования является формирование и развитие личности школьника,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обучающихся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и настоящему Отечества.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Задачи изучения истории на всех уровнях общего образования определяются Федеральными государственными образовательными стандартами (в соответствии с ФЗ-273 «Об образовании»).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основной школе ключевыми задачами являются:</w:t>
      </w:r>
    </w:p>
    <w:p w:rsidR="0080124F" w:rsidRPr="00FA7A37" w:rsidRDefault="0080124F" w:rsidP="0080124F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формирование у молодого поколения ориентиров для гражданской,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этнонациональной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, социальной, культурной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самоовладение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знаниями об основных этапах развития человеческого общества, при особом внимании к месту и роли России во всемирно-историческом процессе;</w:t>
      </w:r>
    </w:p>
    <w:p w:rsidR="0080124F" w:rsidRPr="00FA7A37" w:rsidRDefault="0080124F" w:rsidP="0080124F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воспитание учащихся в духе патриотизма, уважения к своему Отечеству –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общества;</w:t>
      </w:r>
    </w:p>
    <w:p w:rsidR="0080124F" w:rsidRPr="00FA7A37" w:rsidRDefault="0080124F" w:rsidP="0080124F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развитие способностей учащихся анализировать содержащуюся в различных источниках информацию о событиях и явлениях прошлого и настоящего, рассматривать события в соответствии с принципом историзма, в их динамике, взаимосвязи и взаимообусловленности;</w:t>
      </w:r>
    </w:p>
    <w:p w:rsidR="0080124F" w:rsidRPr="00FA7A37" w:rsidRDefault="0080124F" w:rsidP="0080124F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формирование у школьников умений применять исторические знания в учебной и внешкольной деятельности, в современном поликультурном,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полиэтничном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многоконфессиональном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обществе (Концепция преподавания учебного курса «История России» в образовательных организациях Российской Федерации, реализующих основные общеобразовательные программы // Преподавание истории и обществознания в школе. – 2020. – № 8.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С. 7–8).</w:t>
      </w:r>
      <w:proofErr w:type="gramEnd"/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МЕСТО УЧЕБНОГО ПРЕДМЕТА «ИСТОРИЯ» В УЧЕБНОМ ПЛАНЕ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На изучение предмета «История» в 5-8 классах отводится по 68 часов (2 часа в неделю), в 9 классе 85 часов (из них 17 часов составляет модуль «Введение в новейшую историю России»</w:t>
      </w:r>
      <w:proofErr w:type="gramEnd"/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СОДЕРЖАНИЕ УЧЕБНОГО ПРЕДМЕТА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ВСЕОБЩАЯ ИСТОРИЯ. ИСТОРИЯ НОВОГО ВРЕМЕНИ.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– НАЧАЛО ХХ в.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Введение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Европа в начале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.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Провозглашение империи Наполеона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во Франции. Реформы. Законодательство. Наполеоновские войны.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Антинаполеоновские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коалиции. Политика Наполеона в завоеванных странах. Отношение населения к завоевателям: сопротивление, сотрудничество. Поход армии Наполеона в Россию и крушение Французской империи. Венский конгресс: цели, главные участники, решения. Создание Священного союза.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Развитие индустриального общества в первой половине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.: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экономика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,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социальные отношения, политические процессы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Промышленный переворот, его особенности в странах Европы и США. Изменения в социальной структуре общества. Распространение социалистических идей; социалисты-утописты. Выступления рабочих. Социальные и национальные движения в странах Европы. Оформление консервативных, либеральных, радикальных политических течений и партий.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Политическое развитие европейских стран в 1815–1840-е гг.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Франция: Реставрация, Июльская монархия, Вторая республика. Великобритания: борьба за парламентскую реформу; чартизм. Нарастание освободительных движений. Освобождение Греции. Европейские революции 1830 г. и 1848–1849 гг. Возникновение и распространение марксизма.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Страны Европы и Северной Америки в середине Х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Х – начале ХХ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Великобритания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Викторианскую эпоху. «Мастерская мира». Рабочее движение. Политические и социальные реформы. Британская колониальная империя; доминионы.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Франция.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Империя Наполеона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: внутренняя и внешняя политика. Активизация колониальной экспансии. Франко-германская война 1870–1871 гг. Парижская коммуна.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Италия.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Подъем борьбы за независимость итальянских земель. К.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Кавур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, Дж. Гарибальди. Образование единого государства. Король Виктор Эммануил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lastRenderedPageBreak/>
        <w:t>Германия.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Движение за объединение германских государств. О. Бисмарк. Северогерманский союз. Провозглашение Германской империи. Социальная политика. Включение империи в систему внешнеполитических союзов и колониальные захваты.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Страны Центральной и Юго-Восточной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Европы во второй половине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– начале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в.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Габсбургская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империя: экономическое и политическое развитие, положение народов, национальные движения. Провозглашение дуалистической Австро-Венгерской монархии (1867). Югославянские народы: борьба за освобождение от османского господства. Русско-турецкая война 1877–1878 гг., ее итоги.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Соединенные Штаты Америки.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Север и Юг: экономика, социальные отношения, политическая жизнь. Проблема рабства; аболиционизм. Гражданская война (1861–1865): причины, участники, итоги. А. Линкольн. Восстановление Юга. Промышленный рост в конце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Экономическое и социально-политическое развитие стран Европы и США в конце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начале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Завершение промышленного переворота. Вторая промышленная революция. Индустриализация. Монополистический капитализм. Технический прогре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сс в пр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омышленности и сельском хозяйстве. Развитие транспорта и сре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дств св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язи. Миграция из Старого в Новый Свет. Положение основных социальных групп. Рабочее движение и профсоюзы. Образование социалистических партий.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Страны Латинской Америки в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– начале ХХ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.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Политика метрополий в латиноамериканских владениях. Колониальное общество. Освободительная борьба: задачи, участники, формы выступлений. Ф. Д.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Туссен-Лувертюр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, С. Боливар. Провозглашение независимых государств. Влияние США на страны Латинской Америки. Традиционные отношения;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латифундизм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Проблемы модернизации. Мексиканская революция 1910–1917 гг.: участники, итоги, значение.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Страны Азии в Х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Х – начале ХХ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Япония.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Внутренняя и внешняя политика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сегуната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Токугава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«Открытие Японии». Реставрация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Мэйдзи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Введение конституции. Модернизация в экономике и социальных отношениях. Переход к политике завоеваний.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Китай.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Империя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Цин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«Опиумные войны». Восстание тайпинов. «Открытие» Китая. Политика «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самоусиления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». Восстание «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ихэтуаней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». Революция 1911–1913 гг. Сунь Ятсен.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Османская империя.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Традиционные устои и попытки проведения реформ. Политика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Танзимата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Принятие конституции. Младотурецкая революция 1908–1909 гг.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Революция 1905–1911 г. в Иране.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Индия.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Колониальный режим. Индийское национальное движение. Восстание сипаев (1857–1859). Объявление Индии владением британской короны. Политическое развитие Индии во второй половине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 Создание Индийского национального конгресса. Б.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Тилак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, М.К. Ганди.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Народы Африки в Х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Х – начале ХХ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Завершение колониального раздела мира. Колониальные порядки и традиционные общественные отношения в странах Африки. Выступления против колонизаторов. Англо-бурская война.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Развитие культуры в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– начале ХХ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Научные открытия и технические изобретения в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начале ХХ в. Революция в физике.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Достижения естествознания и медицины. Развитие философии, психологии и социологии. Распространение образования. Технический прогресс и изменения в условиях труда и повседневной жизни людей. Художественная культура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Эволюция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стилей в литературе, живописи: классицизм, романтизм, реализм. Импрессионизм. Модернизм. Смена стилей в архитектуре. Музыкальное и театральное искусство. Рождение кинематографа. Деятели культуры: жизнь и творчество.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Международные отношения в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– начале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.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Венская система международных отношений. Внешнеполитические интересы великих держав и политика союзов в Европе. Восточный вопрос. Колониальные захваты и колониальные империи. Старые и новые лидеры индустриального мира. Активизация борьбы за передел мира. Формирование военно-политических блоков великих держав. Первая Гаагская мирная конференция (1899). Международные конфликты и войны в конце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начале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(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испано-американская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война, русско-японская война, боснийский кризис). Балканские войны.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Обобщение (1 ч).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Историческое и культурное наследие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ИСТОРИЯ РОССИИ. РОССИЙСКАЯ ИМПЕРИЯ В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– НАЧАЛЕ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В.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Введение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Александровская эпоха: государственный либерализм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Проекты либеральных реформ Александра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Внешние и внутренние факторы. Негласный комитет. Реформы государственного управления. М. М. Сперанский.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Внешняя политика России. Война России с Францией 1805–1807 гг.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Тильзитский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мир. Война со Швецией 1808–1809 г. и присоединение Финляндии. Война с Турцией и Бухарестский мир 1812 г. Отечественная война 1812 г. – важнейшее событие российской и мировой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 Венский конгресс и его решения. Священный союз. Возрастание роли России в европейской политике после победы над Наполеоном и Венского конгресса.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Либеральные и охранительные тенденции во внутренней политике. Польская конституция 1815 г. Военные поселения. Дворянская оппозиция самодержавию. Тайные организации: Союз спасения, Союз благоденствия, Северное и Южное общества. Восстание декабристов 14 декабря 1825 г.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Николаевское самодержавие: государственный консерватизм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Реформаторские и консервативные тенденции в политике Николая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Экономическая политика в условиях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политич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-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ского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консерватизма. Государственная регламентация общественной жизни: централизация управления, политическая полиция, кодификация законов, цензура, попечительство об образовании. Крестьянский вопрос. Реформа государственных крестьян П. Д. Киселева 1837–1841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гг. Официальная идеология: «православие, самодержавие, народность». Формирование профессиональной бюрократии.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Расширение империи: русско-иранская и русско-турецкая войны. *Россия и Западная Европа: особенности взаимного восприятия. «Священный союз». Россия и революции в Европе. Восточный вопрос. Распад Венской системы. Крымская война. Героическая оборона Севастополя. Парижский мир 1856 г.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Сословная структура российского общества. Крепостное хозяйство. Помещик и крестьянин, конфликты и сотрудничество. Промышленный переворот и его особенности в России. Начало железнодорожного строительства. Москва и Петербург: спор двух столиц. Города как административные, торговые и промышленные центры. Городское самоуправление.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Общественная жизнь в 1830–1850-е гг. Роль литературы, печати, университетов в формировании независимого общественного мнения. Общественная мысль: официальная идеология, славянофилы и западники, зарождение социалистической мысли. Складывание теории русского социализма. А. И. Герцен. Влияние немецкой философии и французского социализма на русскую общественную мысль. Россия и Европа как центральный пункт общественных дебатов.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Культурное пространство империи в первой половине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Национальные корни отечественной культуры и западные влияния. Государственная политика в области культуры. Основные стили в художественной культуре: романтизм, классицизм, реализм. Ампир как стиль империи. Культ гражданственности. Золотой век русской литературы. Формирование русской музыкальной школы. Театр, живопись, архитектура. Развитие науки и техники. Географические экспедиции. Открытие Антарктиды. Деятельность Русского географического общества. Школы и университеты. Народная культура. Культура повседневности: обретение комфорта. Жизнь в городе и в усадьбе. Российская культура как часть европейской культуры.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Народы России в первой половине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Многообразие культур и религий Российской империи. Православная церковь и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основные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конфессии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(католичество, протестантство, ислам, иудаизм, буддизм). Конфликты и сотрудничество между народами. Особенности административного управления на окраинах империи. Царство Польское. Польское восстание 1830–1831 гг. Присоединение Грузии и Закавказья. Кавказская война. Движение Шамиля.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Социальная и правовая модернизация страны при Александре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Реформы 1860–1870-х гг. – движение к правовому государству и гражданскому обществу. Крестьянская реформа 1861 г. и ее последствия. Крестьянская община. Земская и городская реформы. Становление общественного самоуправления. Судебная реформа и развитие правового сознания. Военные реформы. Утверждение начал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всесословности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 правовом строе страны. Конституционный вопрос.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Многовекторность внешней политики империи. Завершение Кавказской войны. Присоединение Средней Азии. Россия и Балканы. Русско-турецкая война 1877–1878 гг. Россия на Дальнем Востоке.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Россия в 1880–1890-х гг.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 xml:space="preserve">«Народное самодержавие» Александра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Идеология самобытного развития России. Государственный национализм. Реформы и «контрреформы». Политика консервативной стабилизации. Ограничение общественной самодеятельности. Местное самоуправление и самодержавие. Независимость суда. Права университетов и власть попечителей. Печать и цензура. Экономическая модернизация через государственное вмешательство в экономику. Форсированное развитие промышленности. Финансовая политика. Консервация аграрных отношений.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Пространство империи. Основные сферы и направления внешнеполитических интересов. Упрочение статуса великой державы. Освоение государственной территории.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Сельское хозяйство и промышленность. Пореформенная деревня: традиции и новации. Общинное землевладение и крестьянское хозяйство. Взаимозависимость помещичьего и крестьянского хозяйств. Помещичье «оскудение». Социальные типы крестьян и помещиков. Дворяне-предприниматели.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Индустриализация и урбанизация. Железные дороги и их роль в экономической и социальной модернизации. Миграции сельского населения в города. Рабочий вопрос и его особенности в России. Государственные, общественные и частнопредпринимательские способы его решения.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Культурное пространство империи во второй половине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Культура и быт народов России во второй половине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 Развитие городской культуры. Технический прогресс и перемены в повседневной жизни. Развитие транспорта, связи. Рост образования и распространение грамотности. Появление массовой печати. Роль печатного слова в формировании общественного мнения. Народная, элитарная и массовая культура. Российская культура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 как часть мировой культуры. Становление национальной научной школы и ее вклад в мировое научное знание. Достижения российской науки. Общественная значимость художественной культуры. Литература, живопись, музыка, театр. Архитектура и градостроительство.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Этнокультурный облик империи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Основные регионы и народы Российской империи и их роль в жизни страны. Правовое положение различных этносов и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конфессий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Процессы национального и религиозного возрождения у народов Российской империи. Национальные движения народов России. Взаимодействие национальных культур и народов. Национальная политика самодержавия. Укрепление автономии Финляндии. Польское восстание 1863 г. Прибалтика. Еврейский вопрос. Поволжье. Северный Кавказ и Закавказье. Север, Сибирь, Дальний Восток. Средняя Азия. Миссии Русской православной церкви и ее знаменитые миссионеры.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Формирование гражданского общества и основные направления общественных движений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Общественная жизнь в 1860–1890-х гг. Рост общественной самодеятельности. Расширение публичной сферы (общественное самоуправление, печать, образование, суд). Феномен интеллигенции. Общественные организации. Благотворительность. Студенческое движение. Рабочее движение. Женское движение.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 xml:space="preserve">Идейные течения и общественное движение. Влияние позитивизма, дарвинизма, марксизма и других направлений европейской общественной мысли. Консервативная мысль. Национализм. Либерализм и его особенности в России. Русский социализм. Русский анархизм. Формы политической оппозиции: земское движение, революционное подполье и эмиграция. Народничество и его эволюция. Народнические кружки: идеология и практика. Большое общество пропаганды. «Хождение в народ». «Земля и воля» и ее раскол. «Черный передел» и «Народная воля». Политический терроризм. Распространение марксизма и формирование социал-демократии. Группа «Освобождение труда». «Союз борьбы за освобождение рабочего класса».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съезд РСДРП.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Россия на пороге ХХ </w:t>
      </w:r>
      <w:proofErr w:type="gramStart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На пороге нового века: динамика и противоречия развития. Экономический рост. Промышленное развитие. Новая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ге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-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графия экономики. Урбанизация и облик городов. Отечественный и иностранный капитал, его роль в индустриализации страны. Россия – мировой экспортер хлеба. Аграрный вопрос. Демография, социальная стратификация. Разложение сословных структур. Формирование новых социальных страт. Буржуазия. Рабочие: социальная характеристика и борьба за права. Средние городские слои. Типы сельского землевладения и хозяйства. Помещики и крестьяне. Положение женщины в обществе. Церковь в условиях кризиса имперской идеологии. Распространение светской этики и культуры.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Имперский центр и регионы. Национальная политика, этнические элиты и национально-культурные движения.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Россия в системе международных отношений. Политика на Дальнем Востоке. Русско-японская война 1904–1905 гг. Оборона Порт-Артура.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Цусимское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сражение.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Первая российская революция 1905–1907 гг. Начало парламентаризма в России. Николай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 его окружение. Деятельность В. К. Плеве на посту министра внутренних дел. Оппозиционное либеральное движение. «Союз освобождения». Банкетная кампания.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Предпосылки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П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ервой российской революции. Формы социальных протестов. Деятельность профессиональных революционеров. Политический терроризм.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«Кровавое воскресенье» 9 января 1905 г. Выступления рабочих, крестьян, средних городских слоев, солдат и матросов. Всероссийская октябрьская политическая стачка. Манифест 17 октября 1905 г. Формирование многопартийной системы. Политические партии, массовые движения и их лидеры.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Неонароднические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партии и организации (социалисты-революционеры). Социал-демократия: большевики и меньшевики. Либеральные партии (кадеты, октябристы). Национальные партии.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Правомонархические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партии в борьбе с революцией. Советы и профсоюзы. Декабрьское 1905 г. вооруженное восстание в Москве. Особенности революционных выступлений в 1906–1907 гг.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Избирательный закон 11 декабря 1905 г. Избирательная кампания в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Государственную думу. Основные государственные законы 23 апреля 1906 г. Деятельность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Государственной думы: итоги и уроки.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 xml:space="preserve">Общество и власть после революции. Уроки революции: политическая стабилизация и социальные преобразования. П. А. Столыпин: программа системных реформ, масштаб и результаты. Незавершенность преобразований и нарастание социальных противоречий.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IV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Государственная дума.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Идейно-политический спектр. Общественный и социальный подъем.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Обострение международной обстановки. Блоковая система и участие в ней России. Россия в преддверии мировой катастрофы.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Серебряный век российской культуры. Новые явления в художественной литературе и искусстве. Мировоззренческие ценности и стиль жизни. Литература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 Живопись. «Мир искусства». Архитектура. Скульптура. Драматический театр: традиции и новаторство. Музыка. «Русские сезоны» в Париже. Зарождение российского кинематографа.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Развитие народного просвещения: попытка преодоления разрыва между образованным обществом и народом. Открытия российских ученых. Достижения гуманитарных наук. Формирование русской философской школы. Вклад России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мировую культуру.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Наш край в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начале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ВВЕДЕНИЕ В НОВЕЙШУЮ ИСТОРИЮ РОССИИ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Введение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Преемственность всех этапов отечественной истории. Период Новейшей истории страны (с 1914 г. по настоящее время). Важнейшие события, процессы ХХ —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Февральская и Октябрьская революции 1917 г. (3 ч)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Российская империя накануне Февральской революции 1917 г.: общенациональный кризис.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Февральское восстание в Петрограде. Отречение Николая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Падение монархии. Временное правительство и Советы, их руководители. Демократизация жизни страны. Тяготы войны и обострение внутриполитического кризиса. Угроза территориального распада страны.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Цели и лозунги большевиков. В. И. Ленин как политический деятель. Вооружённое восстание в Петрограде 25 октября (7 ноября) 1917 г. Свержение Временного правительства и взятие власти большевиками. Советское правительство (Совет народных комиссаров) и первые преобразования большевиков. Образование РККА. Советская национальная политика. Образование РСФСР как добровольного союза народов России.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Гражданская война как национальная трагедия. Военная интервенция. Политика белых правительств А. В. Колчака, А. И. Деникина и П. Н. Врангеля.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Переход страны к мирной жизни. Образование СССР.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Революционные события в России глазами соотечественников и мира. Русское зарубежье.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 xml:space="preserve">Влияние революционных событий на общемировые процессы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в., историю народов России.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Великая Отечественная война (1941—1945 гг.)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План «Барбаросса» и цели гитлеровской Германии в войне с СССР. Нападение на СССР 22 июня 1941 г. Причины отступления Красной Армии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первые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месяцы войны. «Всё для фронта! Все для победы!»: мобилизация сил на отпор врагу и перестройка экономики на военный лад.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Битва за Москву. Парад 7 ноября 1941 г. на Красной площади. Срыв германских планов молниеносной войны.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Блокада Ленинграда. Дорога жизни. Значение героического сопротивления Ленинграда.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Гитлеровский план «Ост». Преступления нацистов и их пособников на территории СССР. Разграбление и уничтожение культурных ценностей. Холокост. Гитлеровские лагеря уничтожения (лагеря смерти).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Коренной перелом в ходе Великой Отечественной войны. Сталинградская битва. Битва на Курской дуге.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Прорыв и снятие блокады Ленинграда. Битва за Днепр.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Массовый героизм советских людей, представителей всех народов СССР, на фронте и в тылу. Организация борьбы в тылу врага: партизанское движение и подпольщики. Юные герои фронта и тыла. Патриотическое служение представителей религиозных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конфессий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Вклад деятелей культуры, учёных и конструкторов в общенародную борьбу с врагом.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Освобождение оккупированной территории СССР. Белорусская наступательная операция (операция «Багратион») Красной Армии.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СССР и союзники. Ленд-лиз. Высадка союзников в Нормандии и открытие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торого фронта. Освободительная миссия Красной Армии в Европе. Битва за Берлин. Безоговорочная капитуляция Германии и окончание Великой Отечественной войны.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Разгром милитаристской Японии. 3 сентября — окончание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торой мировой войны.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Источники Победы советского народа. Выдающиеся полководцы Великой Отечественной войны. Решающая роль СССР в победе антигитлеровской коалиции. Людские и материальные потери СССР. Всемирно-историческое значение Победы СССР в Великой Отечественной войне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Окончание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торой мировой войны. Осуждение главных военных преступников и их пособников (Нюрнбергский, Токийский и Хабаровский процессы).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Попытки искажения истории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торой мировой войны и роли советского народа в победе над гитлеровской Германией и её союзниками. Конституция РФ о защите исторической правды.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Города-герои. Дни воинской славы и памятные даты в России. Указы Президента Российской Федерации об утверждении почётных званий «Города воинской славы», «Города трудовой доблести», а также других мерах, направленных на увековечивание памяти о Великой Победе.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9 мая 1945 г. — День Победы советского народа в Великой Отечественной войне 1941–1945 гг. Парад на Красной площади и праздничные шествия в честь Дня Победы. Акции «Георгиевская ленточка» и «Бескозырка», марш «Бессмертный полк» в России и за рубежом. Ответственность за искажение истории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торой мировой войны.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Распад СССР. Становление новой России (1992—1999 гг.)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Нарастание кризисных явлений в СССР. М.С. Горбачёв. Межнациональные конфликты. «Парад суверенитетов». Принятие Декларации о государственном суверенитете РСФСР.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Референдум о сохранении СССР и введении поста Президента РСФСР. Избрание Б.Н. Ельцина Президентом РСФСР.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Объявление государственной независимости союзными республиками. Юридическое оформление распада СССР и создание Содружества Независимых Государств (Беловежское соглашение). Россия как преемник СССР на международной арене.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Распад СССР и его последствия для России и мира.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Становление Российской Федерации как суверенного государства (1991—1993 гг.). Референдум по проекту Конституции России. Принятие Конституции Российской Федерации 1993 г. и её значение.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Сложные 1990-е гг. Трудности и просчёты экономических преобразований в стране. Совершенствование новой российской государственности. Угроза государственному единству.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Россия на постсоветском пространстве. СНГ и Союзное государство. Значение сохранения Россией статуса ядерной державы.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Добровольная отставка Б. Н. Ельцина.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Возрождение страны с 2000-х гг. 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Российская Федерация в начале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>XXI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 века: на пути восстановления и укрепления страны.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Вступление в должность Президента РФ В. В. Путина. Восстановление единого правового пространства страны. Экономическая интеграция на постсоветском пространстве. Борьба с терроризмом. Укрепление Вооружённых Сил РФ. Приоритетные национальные проекты.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Восстановление лидирующих позиций России в международных отношениях. Отношения с США и Евросоюзом.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Воссоединение Крыма с Россией.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Крым в составе Российского государства в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Крым в 1991—2014 г. Государственный переворот в Киеве в феврале 2014 г. Декларация о независимости Автономной Республики Крым и города Севастополя (11 марта 2014 г.). Подписание Договора между Российской Федерацией и Республикой Крым о принятии в Российскую Федерацию Республики Крым и образовании в составе РФ новых субъектов. Федеральный конституционный закон от 21 марта 2014 г. о принятии в Российскую Федерацию Республики Крым и образовании в составе Российской Федерации новых субъектов - Республики Крым и города федерального значения Севастополя.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Воссоединение Крыма с Россией, его значение и международные последствия.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lastRenderedPageBreak/>
        <w:t>Российская Федерация на современном этапе.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«Человеческий капитал», «Комфортная среда для жизни», «Экономический рост» — основные направления национальных проектов 2019—2024 гг. Разработка семейной политики. Пропаганда спорта и здорового образа жизни. Россия в борьбе с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короновирусной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пандемией. Реализация крупных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экономических проектов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(строительство Крымского моста, трубопроводов «Сила Сибири», «Северный поток» и др.). Поддержка одарённых детей в России (образовательный центр «Сириус» и др.).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Общероссийское голосование по поправкам к Конституции России (2020 г.).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Признание Россией ДНР и ЛНР (2022 г.)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Значение исторических традиций и культурного наследия для современной России. Воссоздание Российского исторического общества (РИО) и Российского военно-исторического общества (РВИО). Исторические парки «Россия — Моя история». Военно-патриотический парк культуры и отдыха Вооружённых Сил Российской Федерации «Патриот». Мемориальный парк Победы на Поклонной горе и Ржевский мемориал Советскому Солдату. Всероссийский проект «Без срока давности». Новые информационные ресурсы о Великой Победе.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Итоговое повторение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История родного края в годы революций и Гражданской войны.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Наши земляки — герои Великой Отечественной войны (1941—1945 гг.).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Наш регион в конце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— начале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вв.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Трудовые достижения родного края.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ПЛАНИРУЕМЫЕ РЕЗУЛЬТАТЫ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Изучение истории в 5 классе направлено на достижение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обучающимися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личностных,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метапредметных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 предметных результатов освоения учебного предмета.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ЛИЧНОСТНЫЕ РЕЗУЛЬТАТЫ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К важнейшим </w:t>
      </w: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личностным результатам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изучения истории в основной общеобразовательной школе в соответствии с требованиями ФГОС ООО (2021) относятся следующие убеждения и качества: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 сфере патриотического воспитания: осознание российской гражданской идентичности в поликультурном и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многоконфессиональном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 –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 сфере гражданского воспитания: осмысление исторической традиции и примеров гражданского служения Отечеству; готовность к выполнению обязанностей гражданина и реализации его прав;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страны; неприятие любых форм экстремизма,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дискриминации; неприятие действий, наносящих ущерб социальной и природной среде;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духовно-нравственной сфере: представление о традиционных духовно-нравственных ценностях народов России; ориентация на моральные ценности и нормы современного российского общества в ситуациях нравственного выбора; готовность оценивать свое поведение и поступки, а также поведение и поступки других людей с позиции нравственных и правовых норм с учетом осознания последствий поступков; активное неприятие асоциальных поступков;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понимании ценности научного познания: осмысление значения истории как знания о развитии человека и общества, о социальном, культурном и нравственном опыте предшествующих поколений; овладение навыками познания и оценки событий прошлого с позиций историзма; формирование и сохранение интереса к истории как важной составляющей современного общественного сознания;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эстетического воспитания: представление о культурном многообразии своей страны и мира; осознание важности культуры как воплощения ценностей общества и средства коммуникации; понимание ценности отечественного и мирового искусства, роли этнических культурных традиций и народного творчества; уважение к культуре своего и других народов;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формировании ценностного отношения к жизни и здоровью: осознание ценности жизни и необходимости ее сохранения (в том числе – на основе примеров из истории); представление об идеалах гармоничного физического и духовного развития человека в исторических обществах (в античном мире, эпоху Возрождения) и в современную эпоху;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 сфере трудового воспитания: понимание на основе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знания истории значения трудовой деятельности людей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как источника развития человека и общества; представление о разнообразии существовавших в прошлом и современных профессий; уважение к труду и результатам трудовой деятельности человека; определение сферы профессионально-ориентированных интересов, построение индивидуальной траектории образования и жизненных планов;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экологического воспитания: осмысление исторического опыта взаимодействия людей с природной средой; осознание глобального характера экологических проблем современного мира и необходимости защиты окружающей среды; активное неприятие действий, приносящих вред окружающей среде; готовность к участию в практической деятельности экологической направленности.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адаптации к меняющимся условиям социальной и природной среды: представления об изменениях природной и социальной среды в истории, об опыте адаптации людей к новым жизненным условиям, о значении совместной деятельности для конструктивного ответа на природные и социальные вызовы.</w:t>
      </w:r>
    </w:p>
    <w:p w:rsidR="0080124F" w:rsidRPr="00FA7A37" w:rsidRDefault="0080124F" w:rsidP="0080124F">
      <w:pPr>
        <w:spacing w:after="0"/>
        <w:ind w:left="120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/>
        <w:ind w:left="120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МЕТАПРЕДМЕТНЫЕ РЕЗУЛЬТАТЫ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Метапредметные результаты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изучения истории в основной школе выражаются в следующих качествах и действиях.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универсальных учебных познавательных действий: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владение базовыми логическими действиями: систематизировать и обобщать исторические факты (в форме таблиц, схем); выявлять характерные признаки исторических явлений; раскрывать причинно-следственные связи событий; сравнивать события, ситуации, выявляя общие черты и различия; формулировать и обосновывать выводы;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владение базовыми исследовательскими действиями: определять познавательную задачу; намечать путь ее решения и осуществлять подбор исторического материала, объекта; систематизировать и анализировать исторические факты, осуществлять реконструкцию исторических событий; соотносить полученный результат с имеющимся знанием; определять новизну и обоснованность полученного результата; представлять результаты своей деятельности в различных формах (сообщение, эссе, презентация, реферат, учебный проект и др.);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работа с информацией: осуществлять анализ учебной и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внеучебной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исторической информации (учебник, тексты исторических источников, научно-популярная литература, интернет-ресурсы и др.) – извлекать информацию из источника; различать виды источников исторической информации; высказывать суждение о достоверности и значении информации источника (по критериям, предложенным учителем или сформулированным самостоятельно).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универсальных учебных коммуникативных действий: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общение: представлять особенности взаимодействия людей в исторических обществах и современном мире; участвовать в обсуждении событий и личностей прошлого, раскрывать различие и сходство высказываемых оценок; выражать и аргументировать свою точку зрения в устном высказывании, письменном тексте; публично представлять результаты выполненного исследования, проекта; осваивать и применять правила межкультурного взаимодействия в школе и социальном окружении;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осуществление совместной деятельности: осознавать на основе исторических примеров значение совместной работы как эффективного средства достижения поставленных целей; планировать и осуществлять совместную работу, коллективные учебные проекты по истории, в том числе – на региональном материале; определять свое участие в общей работе и координировать свои действия с другими членами команды; оценивать полученные результаты и свой вклад в общую работу.</w:t>
      </w:r>
      <w:proofErr w:type="gramEnd"/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универсальных учебных регулятивных действий: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владение приемами самоорганизации своей учебной и общественной работы (выявление проблемы, требующей решения; составление плана действий и определение способа решения);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владение приемами самоконтроля – осуществление самоконтроля, рефлексии и самооценки полученных результатов; способность вносить коррективы в свою работу с учетом установленных ошибок, возникших трудностей.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 сфере эмоционального интеллекта, понимания себя и других: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выявлять на примерах исторических ситуаций роль эмоций в отношениях между людьми;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ставить себя на место другого человека, понимать мотивы действий другого (в исторических ситуациях и окружающей действительности);</w:t>
      </w:r>
    </w:p>
    <w:p w:rsidR="0080124F" w:rsidRPr="00FA7A37" w:rsidRDefault="0080124F" w:rsidP="0080124F">
      <w:pPr>
        <w:spacing w:after="0" w:line="264" w:lineRule="auto"/>
        <w:ind w:firstLine="60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регулировать способ выражения своих эмоций с учетом позиций и мнений других участников общения.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ПРЕДМЕТНЫЕ РЕЗУЛЬТАТЫ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1. Знание хронологии, работа с хронологией:</w:t>
      </w:r>
    </w:p>
    <w:p w:rsidR="0080124F" w:rsidRPr="00FA7A37" w:rsidRDefault="0080124F" w:rsidP="0080124F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называть даты (хронологические границы) важнейших событий и процессов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в.; выделять этапы (периоды) в развитии ключевых событий и процессов;</w:t>
      </w:r>
    </w:p>
    <w:p w:rsidR="0080124F" w:rsidRPr="00FA7A37" w:rsidRDefault="0080124F" w:rsidP="0080124F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выявлять синхронность / асинхронность исторических процессов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.;</w:t>
      </w:r>
    </w:p>
    <w:p w:rsidR="0080124F" w:rsidRPr="00FA7A37" w:rsidRDefault="0080124F" w:rsidP="0080124F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определять последовательность событий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на основе анализа причинно-следственных связей.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2. Знание исторических фактов, работа с фактами:</w:t>
      </w:r>
    </w:p>
    <w:p w:rsidR="0080124F" w:rsidRPr="00FA7A37" w:rsidRDefault="0080124F" w:rsidP="0080124F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характеризовать место, обстоятельства, участников, результаты важнейших событий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в.;</w:t>
      </w:r>
    </w:p>
    <w:p w:rsidR="0080124F" w:rsidRPr="00FA7A37" w:rsidRDefault="0080124F" w:rsidP="0080124F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группировать, систематизировать факты по самостоятельно определяемому признаку (хронологии, принадлежности к историческим процессам, типологическим основаниям и др.);</w:t>
      </w:r>
    </w:p>
    <w:p w:rsidR="0080124F" w:rsidRPr="00FA7A37" w:rsidRDefault="0080124F" w:rsidP="0080124F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</w:rPr>
      </w:pP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составлять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систематические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таблицы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;</w:t>
      </w:r>
    </w:p>
    <w:p w:rsidR="0080124F" w:rsidRPr="00FA7A37" w:rsidRDefault="0080124F" w:rsidP="0080124F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логические рассуждения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, делать умозаключения (индуктивные, дедуктивные и по аналогии) и выводы» названы события и процессы Новейшей истории: Февральская и Октябрьская революции 1917 г., Великая Отечественная война (1941—1945 гг.), распад СССР, сложные 1990-е гг., возрождение страны с 2000-х гг., воссоединение Крыма с Россией в 2014 г. 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3. 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Работа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с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исторической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картой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:</w:t>
      </w:r>
    </w:p>
    <w:p w:rsidR="0080124F" w:rsidRPr="00FA7A37" w:rsidRDefault="0080124F" w:rsidP="0080124F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выявлять и показывать на карте изменения, произошедшие в результате значительных социально-экономических и политических событий и процессов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.;</w:t>
      </w:r>
    </w:p>
    <w:p w:rsidR="0080124F" w:rsidRPr="00FA7A37" w:rsidRDefault="0080124F" w:rsidP="0080124F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определять на основе карты влияние географического фактора на развитие различных сфер жизни страны (группы стран).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4. 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Работа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с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историческими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источниками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:</w:t>
      </w:r>
    </w:p>
    <w:p w:rsidR="0080124F" w:rsidRPr="00FA7A37" w:rsidRDefault="0080124F" w:rsidP="0080124F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представлять в дополнение к известным ранее видам письменных источников особенности таких материалов, как произведения общественной мысли, газетная публицистика, программы политических партий, статистические данные;</w:t>
      </w:r>
    </w:p>
    <w:p w:rsidR="0080124F" w:rsidRPr="00FA7A37" w:rsidRDefault="0080124F" w:rsidP="0080124F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>определять тип и вид источника (письменного, визуального); выявлять принадлежность источника определенному лицу, социальной группе, общественному течению и др.;</w:t>
      </w:r>
    </w:p>
    <w:p w:rsidR="0080124F" w:rsidRPr="00FA7A37" w:rsidRDefault="0080124F" w:rsidP="0080124F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извлекать, сопоставлять и систематизировать информацию о событиях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из разных письменных, визуальных и вещественных источников;</w:t>
      </w:r>
    </w:p>
    <w:p w:rsidR="0080124F" w:rsidRPr="00FA7A37" w:rsidRDefault="0080124F" w:rsidP="0080124F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различать в тексте письменных источников факты и интерпретации событий прошлого.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5. 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Историческое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описание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(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реконструкция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):</w:t>
      </w:r>
    </w:p>
    <w:p w:rsidR="0080124F" w:rsidRPr="00FA7A37" w:rsidRDefault="0080124F" w:rsidP="0080124F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представлять развернутый рассказ о ключевых событиях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использованием визуальных материалов (устно, письменно в форме короткого эссе, презентации);</w:t>
      </w:r>
    </w:p>
    <w:p w:rsidR="0080124F" w:rsidRPr="00FA7A37" w:rsidRDefault="0080124F" w:rsidP="0080124F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составлять развернутую характеристику исторических личностей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с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описанием и оценкой их деятельности (сообщение, презентация, эссе);</w:t>
      </w:r>
    </w:p>
    <w:p w:rsidR="0080124F" w:rsidRPr="00FA7A37" w:rsidRDefault="0080124F" w:rsidP="0080124F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составлять описание образа жизни различных групп населения в России и других странах в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в., показывая изменения, происшедшие в течение рассматриваемого периода;</w:t>
      </w:r>
    </w:p>
    <w:p w:rsidR="0080124F" w:rsidRPr="00FA7A37" w:rsidRDefault="0080124F" w:rsidP="0080124F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представлять описание памятников материальной и художественной культуры изучаемой эпохи, их назначения, использованных при их создании технических и художественных приемов и др.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6. Анализ, объяснение исторических событий, явлений:</w:t>
      </w:r>
    </w:p>
    <w:p w:rsidR="0080124F" w:rsidRPr="00FA7A37" w:rsidRDefault="0080124F" w:rsidP="0080124F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раскрывать существенные черты: а) экономического, социального и политического развития России и других стран в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начале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в.; б) процессов модернизации в мире и России; в) масштабных социальных движений и революций в рассматриваемый период; г) международных отношений рассматриваемого периода и участия в них России;</w:t>
      </w:r>
    </w:p>
    <w:p w:rsidR="0080124F" w:rsidRPr="00FA7A37" w:rsidRDefault="0080124F" w:rsidP="0080124F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объяснять смысл ключевых понятий, относящихся к данной эпохе отечественной и всеобщей истории; соотносить общие понятия и факты;</w:t>
      </w:r>
    </w:p>
    <w:p w:rsidR="0080124F" w:rsidRPr="00FA7A37" w:rsidRDefault="0080124F" w:rsidP="0080124F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объяснять причины и следствия важнейших событий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в.: а) выявлять в историческом тексте суждения о причинах и следствиях событий; б) систематизировать объяснение причин и следствий событий, представленное в нескольких текстах; в) определять и объяснять свое отношение к существующим трактовкам причин и следствий исторических событий;</w:t>
      </w:r>
    </w:p>
    <w:p w:rsidR="0080124F" w:rsidRPr="00FA7A37" w:rsidRDefault="0080124F" w:rsidP="0080124F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проводить сопоставление однотипных событий и процессов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в.: а) указывать повторяющиеся черты исторических ситуаций; б) выделять черты сходства и различия; в) раскрывать, чем объяснялось своеобразие ситуаций в России, других странах.</w:t>
      </w:r>
    </w:p>
    <w:p w:rsidR="0080124F" w:rsidRPr="00FA7A37" w:rsidRDefault="0080124F" w:rsidP="0080124F">
      <w:pPr>
        <w:numPr>
          <w:ilvl w:val="0"/>
          <w:numId w:val="7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Раскрывать наиболее значимые события и процессы истории России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-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XXI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7. Рассмотрение исторических версий и оценок, определение своего отношения к наиболее значимым событиям и личностям прошлого:</w:t>
      </w:r>
    </w:p>
    <w:p w:rsidR="0080124F" w:rsidRPr="00FA7A37" w:rsidRDefault="0080124F" w:rsidP="0080124F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lastRenderedPageBreak/>
        <w:t xml:space="preserve">сопоставлять высказывания историков, содержащие разные мнения по спорным вопросам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в., объяснять, что могло лежать в их основе;</w:t>
      </w:r>
      <w:proofErr w:type="gramEnd"/>
    </w:p>
    <w:p w:rsidR="0080124F" w:rsidRPr="00FA7A37" w:rsidRDefault="0080124F" w:rsidP="0080124F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оценивать степень убедительности предложенных точек зрения, формулировать и аргументировать свое мнение;</w:t>
      </w:r>
    </w:p>
    <w:p w:rsidR="0080124F" w:rsidRPr="00FA7A37" w:rsidRDefault="0080124F" w:rsidP="0080124F">
      <w:pPr>
        <w:numPr>
          <w:ilvl w:val="0"/>
          <w:numId w:val="8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объяснять, какими ценностями руководствовались люди в рассматриваемую эпоху (на примерах конкретных ситуаций, персоналий), выражать свое отношение к ним.</w:t>
      </w:r>
    </w:p>
    <w:p w:rsidR="0080124F" w:rsidRPr="00FA7A37" w:rsidRDefault="0080124F" w:rsidP="0080124F">
      <w:pPr>
        <w:spacing w:after="0" w:line="264" w:lineRule="auto"/>
        <w:ind w:left="120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8. 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Применение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исторических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 xml:space="preserve">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знаний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:</w:t>
      </w:r>
    </w:p>
    <w:p w:rsidR="0080124F" w:rsidRPr="00FA7A37" w:rsidRDefault="0080124F" w:rsidP="0080124F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распознавать в окружающей среде, в том числе в родном городе, регионе памятники материальной и художественной культуры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., объяснять,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чем заключалось их значение для времени их создания и для современного общества;</w:t>
      </w:r>
    </w:p>
    <w:p w:rsidR="0080124F" w:rsidRPr="00FA7A37" w:rsidRDefault="0080124F" w:rsidP="0080124F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выполнять учебные проекты по отечественной и всеобщей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. (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том числе на региональном материале);</w:t>
      </w:r>
    </w:p>
    <w:p w:rsidR="0080124F" w:rsidRPr="00FA7A37" w:rsidRDefault="0080124F" w:rsidP="0080124F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объяснять, в чем состоит наследие истории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ХХ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в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.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>для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России, других стран мира, высказывать и аргументировать свое отношение к культурному наследию в общественных обсуждениях.</w:t>
      </w:r>
    </w:p>
    <w:p w:rsidR="0080124F" w:rsidRPr="00FA7A37" w:rsidRDefault="0080124F" w:rsidP="0080124F">
      <w:pPr>
        <w:numPr>
          <w:ilvl w:val="0"/>
          <w:numId w:val="9"/>
        </w:numPr>
        <w:spacing w:after="0" w:line="264" w:lineRule="auto"/>
        <w:jc w:val="both"/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осмыслить новое знание, его интерпретации и применению в различных учебных и жизненных ситуациях с использованием исторического материала о событиях и процессах истории России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– начала ХХ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</w:rPr>
        <w:t>I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t xml:space="preserve"> вв.</w:t>
      </w:r>
    </w:p>
    <w:p w:rsidR="0080124F" w:rsidRPr="00FA7A37" w:rsidRDefault="0080124F" w:rsidP="0080124F">
      <w:pPr>
        <w:rPr>
          <w:rFonts w:ascii="Times New Roman" w:hAnsi="Times New Roman" w:cs="Times New Roman"/>
          <w:color w:val="000000" w:themeColor="text1" w:themeShade="80"/>
          <w:sz w:val="28"/>
          <w:szCs w:val="28"/>
          <w:lang w:val="ru-RU"/>
        </w:rPr>
        <w:sectPr w:rsidR="0080124F" w:rsidRPr="00FA7A37" w:rsidSect="009E17A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6094B" w:rsidRPr="00FA7A37" w:rsidRDefault="0016094B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lastRenderedPageBreak/>
        <w:t>ТЕМАТИЧЕСКОЕ ПЛАНИРОВАНИЕ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11"/>
        <w:gridCol w:w="2633"/>
        <w:gridCol w:w="1046"/>
        <w:gridCol w:w="2090"/>
        <w:gridCol w:w="2171"/>
        <w:gridCol w:w="2812"/>
        <w:gridCol w:w="2477"/>
      </w:tblGrid>
      <w:tr w:rsidR="0016094B" w:rsidRPr="00FA7A37" w:rsidTr="00D83E7B">
        <w:trPr>
          <w:trHeight w:val="144"/>
          <w:tblCellSpacing w:w="20" w:type="nil"/>
        </w:trPr>
        <w:tc>
          <w:tcPr>
            <w:tcW w:w="8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№ п/п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6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Наименование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разделов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и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тем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программы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Количество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часов</w:t>
            </w:r>
            <w:proofErr w:type="spellEnd"/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Электронные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(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цифровые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)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образовательные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ресурсы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Дополнительная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информация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Всего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Контрольные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работы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Практические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работы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</w:t>
            </w:r>
          </w:p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</w:tr>
      <w:tr w:rsidR="0016094B" w:rsidRPr="00FA7A37" w:rsidTr="00524A23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>Раздел 1.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 xml:space="preserve">Всеобщая история. История Нового времени. 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XIХ —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начало</w:t>
            </w:r>
            <w:proofErr w:type="spell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 xml:space="preserve"> ХХ в.</w:t>
            </w: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1.1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Введение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7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1.2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Европа в начале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8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1.3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Развитие индустриального общества в первой половине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.: </w:t>
            </w:r>
            <w:proofErr w:type="gram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экономика</w:t>
            </w:r>
            <w:proofErr w:type="gramEnd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, социальные отношения, по</w:t>
            </w:r>
            <w:r w:rsidR="00FC542D"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л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итические процессы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9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1.4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Политическое развитие европейских стран в 1815—1840-х гг.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0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lastRenderedPageBreak/>
              <w:t>1.5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Страны Европы и Северной Америки в середине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6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1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1.6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Страны Латинской Америки в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2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1.7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Страны Азии в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3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3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1.8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Народы Африки в Х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I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Х — начале ХХ </w:t>
            </w:r>
            <w:proofErr w:type="gram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.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4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1.9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Развитие культуры в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— начале ХХ </w:t>
            </w:r>
            <w:proofErr w:type="gram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.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5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1.10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Международные отношения в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6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1.11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Обобщение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7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adc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0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Итого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по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разделу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23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</w:tr>
      <w:tr w:rsidR="0016094B" w:rsidRPr="009E17A3" w:rsidTr="00524A23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>Раздел 2.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 xml:space="preserve">История России. Российская империя в 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 xml:space="preserve"> — начале 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XX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>.</w:t>
            </w: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lastRenderedPageBreak/>
              <w:t>2.1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Введение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8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2.2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Александровская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эпоха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: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государственный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либерализм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524A23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9</w:t>
            </w:r>
            <w:r w:rsidR="0016094B"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19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2.3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Николаевское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самодержавие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: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государственный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консерватизм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5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0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2.4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Культурное пространство империи в первой половине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="00524A23"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5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1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2.5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Народы России в первой половине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.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="00524A23"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1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2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2.6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Социальная и правовая модернизация страны при Александре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II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6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3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2.7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Россия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в 1880-1890-х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гг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.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D83E7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5</w:t>
            </w:r>
            <w:r w:rsidR="0016094B"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4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2.8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Культурное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lastRenderedPageBreak/>
              <w:t xml:space="preserve">пространство империи во второй половине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XIX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lastRenderedPageBreak/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3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5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lastRenderedPageBreak/>
              <w:t>2.9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Этнокультурный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облик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империи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6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2.10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Формирование гражданского общества и основные направления общественных движений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2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7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2.11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Россия на пороге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XX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D83E7B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="00D83E7B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10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8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9E17A3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2.12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Обобщение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Библиотека ЦОК </w:t>
            </w:r>
            <w:hyperlink r:id="rId29"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https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://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m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edsoo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.</w:t>
              </w:r>
              <w:proofErr w:type="spellStart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ru</w:t>
              </w:r>
              <w:proofErr w:type="spellEnd"/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/7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f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41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</w:rPr>
                <w:t>ac</w:t>
              </w:r>
              <w:r w:rsidRPr="00FA7A37">
                <w:rPr>
                  <w:rFonts w:ascii="Times New Roman" w:hAnsi="Times New Roman"/>
                  <w:color w:val="000000" w:themeColor="text1" w:themeShade="80"/>
                  <w:u w:val="single"/>
                  <w:lang w:val="ru-RU"/>
                </w:rPr>
                <w:t>44</w:t>
              </w:r>
            </w:hyperlink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Итого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по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разделу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D83E7B" w:rsidP="00D83E7B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50</w:t>
            </w:r>
            <w:r w:rsidR="0016094B"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</w:tr>
      <w:tr w:rsidR="0016094B" w:rsidRPr="00FA7A37" w:rsidTr="00524A23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>Раздел 3.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Модуль. </w:t>
            </w:r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  <w:lang w:val="ru-RU"/>
              </w:rPr>
              <w:t xml:space="preserve">Введение в Новейшую историю </w:t>
            </w:r>
            <w:proofErr w:type="spellStart"/>
            <w:r w:rsidRPr="00FA7A37">
              <w:rPr>
                <w:rFonts w:ascii="Times New Roman" w:hAnsi="Times New Roman"/>
                <w:b/>
                <w:color w:val="000000" w:themeColor="text1" w:themeShade="80"/>
                <w:sz w:val="28"/>
              </w:rPr>
              <w:t>России</w:t>
            </w:r>
            <w:proofErr w:type="spellEnd"/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3.1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Введение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1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3.2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Февральская и Октябрьская революции 1917 г.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="00524A23"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9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D83E7B" w:rsidRPr="00FA7A37" w:rsidTr="00D83E7B">
        <w:trPr>
          <w:trHeight w:val="384"/>
          <w:tblCellSpacing w:w="20" w:type="nil"/>
        </w:trPr>
        <w:tc>
          <w:tcPr>
            <w:tcW w:w="806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D83E7B" w:rsidRPr="00D83E7B" w:rsidRDefault="00D83E7B" w:rsidP="00524A23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D83E7B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3.3</w:t>
            </w:r>
          </w:p>
        </w:tc>
        <w:tc>
          <w:tcPr>
            <w:tcW w:w="2638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D83E7B" w:rsidRPr="00D83E7B" w:rsidRDefault="00D83E7B" w:rsidP="00524A23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D83E7B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Гражданская война 1917-1922гг.</w:t>
            </w:r>
          </w:p>
        </w:tc>
        <w:tc>
          <w:tcPr>
            <w:tcW w:w="1046" w:type="dxa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D83E7B" w:rsidRPr="00D83E7B" w:rsidRDefault="00D83E7B" w:rsidP="00524A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D83E7B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0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83E7B" w:rsidRPr="00D83E7B" w:rsidRDefault="00D83E7B" w:rsidP="00524A2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D83E7B" w:rsidRPr="00FA7A37" w:rsidTr="00D83E7B">
        <w:trPr>
          <w:trHeight w:val="1874"/>
          <w:tblCellSpacing w:w="20" w:type="nil"/>
        </w:trPr>
        <w:tc>
          <w:tcPr>
            <w:tcW w:w="806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D83E7B" w:rsidRDefault="00D83E7B" w:rsidP="00524A23">
            <w:pPr>
              <w:spacing w:after="0"/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</w:pPr>
          </w:p>
          <w:p w:rsidR="00D83E7B" w:rsidRPr="00FA7A37" w:rsidRDefault="00D83E7B" w:rsidP="00524A23">
            <w:pPr>
              <w:spacing w:after="0"/>
              <w:rPr>
                <w:rFonts w:ascii="Times New Roman" w:hAnsi="Times New Roman"/>
                <w:color w:val="000000" w:themeColor="text1" w:themeShade="80"/>
                <w:sz w:val="28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3.4</w:t>
            </w:r>
          </w:p>
        </w:tc>
        <w:tc>
          <w:tcPr>
            <w:tcW w:w="2638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D83E7B" w:rsidRDefault="00D83E7B" w:rsidP="00524A23">
            <w:pPr>
              <w:spacing w:after="0"/>
              <w:ind w:left="135"/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</w:pPr>
          </w:p>
          <w:p w:rsidR="00D83E7B" w:rsidRDefault="00D83E7B" w:rsidP="00524A23">
            <w:pPr>
              <w:spacing w:after="0"/>
              <w:ind w:left="135"/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Великая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Отечественная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война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(1941—1945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гг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.)</w:t>
            </w:r>
          </w:p>
        </w:tc>
        <w:tc>
          <w:tcPr>
            <w:tcW w:w="1046" w:type="dxa"/>
            <w:tcBorders>
              <w:top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D83E7B" w:rsidRDefault="00D83E7B" w:rsidP="00524A23">
            <w:pPr>
              <w:spacing w:after="0"/>
              <w:ind w:left="135"/>
              <w:jc w:val="center"/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</w:pPr>
          </w:p>
          <w:p w:rsidR="00D83E7B" w:rsidRDefault="00D83E7B" w:rsidP="00524A23">
            <w:pPr>
              <w:spacing w:after="0"/>
              <w:ind w:left="135"/>
              <w:jc w:val="center"/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8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vMerge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vMerge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vMerge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vMerge/>
            <w:tcMar>
              <w:top w:w="50" w:type="dxa"/>
              <w:left w:w="100" w:type="dxa"/>
            </w:tcMar>
            <w:vAlign w:val="center"/>
          </w:tcPr>
          <w:p w:rsidR="00D83E7B" w:rsidRPr="00FA7A37" w:rsidRDefault="00D83E7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D83E7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3.5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Распад СССР. Становление новой России (1992—1999 гг.)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="00F77D6D"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3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D83E7B" w:rsidP="00524A23">
            <w:pPr>
              <w:spacing w:after="0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3.6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Возрождение страны с 2000-х гг.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Воссоединение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Крыма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с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Россией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F77D6D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4</w:t>
            </w:r>
            <w:r w:rsidR="0016094B"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806" w:type="dxa"/>
            <w:tcMar>
              <w:top w:w="50" w:type="dxa"/>
              <w:left w:w="100" w:type="dxa"/>
            </w:tcMar>
            <w:vAlign w:val="center"/>
          </w:tcPr>
          <w:p w:rsidR="0016094B" w:rsidRPr="00D83E7B" w:rsidRDefault="00D83E7B" w:rsidP="00524A23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D83E7B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3.7</w:t>
            </w:r>
          </w:p>
        </w:tc>
        <w:tc>
          <w:tcPr>
            <w:tcW w:w="2638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Итоговое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повторение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 w:rsidR="00D83E7B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1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  <w:tc>
          <w:tcPr>
            <w:tcW w:w="2477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</w:rPr>
            </w:pP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Итого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по</w:t>
            </w:r>
            <w:proofErr w:type="spellEnd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proofErr w:type="spellStart"/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>модулю</w:t>
            </w:r>
            <w:proofErr w:type="spellEnd"/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4F225F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  <w:r w:rsidR="00D83E7B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28</w:t>
            </w:r>
            <w:r w:rsidR="0016094B"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</w:tr>
      <w:tr w:rsidR="0016094B" w:rsidRPr="00FA7A37" w:rsidTr="00D83E7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rPr>
                <w:color w:val="000000" w:themeColor="text1" w:themeShade="80"/>
                <w:lang w:val="ru-RU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ОБЩЕЕ КОЛИЧЕСТВО ЧАСОВ ПО ПРОГРАММЕ</w:t>
            </w:r>
          </w:p>
        </w:tc>
        <w:tc>
          <w:tcPr>
            <w:tcW w:w="1046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D83E7B" w:rsidP="00524A23">
            <w:pPr>
              <w:spacing w:after="0"/>
              <w:ind w:left="135"/>
              <w:jc w:val="center"/>
              <w:rPr>
                <w:color w:val="000000" w:themeColor="text1" w:themeShade="80"/>
                <w:lang w:val="ru-RU"/>
              </w:rPr>
            </w:pPr>
            <w:r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>101</w:t>
            </w:r>
            <w:r w:rsidR="0016094B"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0 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spacing w:after="0"/>
              <w:ind w:left="135"/>
              <w:jc w:val="center"/>
              <w:rPr>
                <w:color w:val="000000" w:themeColor="text1" w:themeShade="80"/>
              </w:rPr>
            </w:pPr>
            <w:r w:rsidRPr="00FA7A37">
              <w:rPr>
                <w:rFonts w:ascii="Times New Roman" w:hAnsi="Times New Roman"/>
                <w:color w:val="000000" w:themeColor="text1" w:themeShade="80"/>
                <w:sz w:val="28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6094B" w:rsidRPr="00FA7A37" w:rsidRDefault="0016094B" w:rsidP="00524A23">
            <w:pPr>
              <w:rPr>
                <w:color w:val="000000" w:themeColor="text1" w:themeShade="80"/>
              </w:rPr>
            </w:pPr>
          </w:p>
        </w:tc>
      </w:tr>
    </w:tbl>
    <w:p w:rsidR="0016094B" w:rsidRPr="00FA7A37" w:rsidRDefault="0016094B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16094B" w:rsidRPr="00FA7A37" w:rsidRDefault="0016094B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16094B" w:rsidRPr="00FA7A37" w:rsidRDefault="0016094B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16094B" w:rsidRPr="00FA7A37" w:rsidRDefault="0016094B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16094B" w:rsidRPr="00FA7A37" w:rsidRDefault="0016094B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FC3255" w:rsidRPr="00FA7A37" w:rsidRDefault="00FC3255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FC3255" w:rsidRPr="00FA7A37" w:rsidRDefault="00FC3255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</w:p>
    <w:p w:rsidR="005262A6" w:rsidRPr="00FA7A37" w:rsidRDefault="0080124F" w:rsidP="00E409E3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 xml:space="preserve">ПОУРОЧНОЕ </w:t>
      </w:r>
      <w:r w:rsidR="005262A6"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t>ПЛАНИРОВАНИЕ</w:t>
      </w:r>
      <w:r w:rsidR="005262A6"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</w:rPr>
        <w:t xml:space="preserve"> 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/>
      </w:tblPr>
      <w:tblGrid>
        <w:gridCol w:w="748"/>
        <w:gridCol w:w="2921"/>
        <w:gridCol w:w="1046"/>
        <w:gridCol w:w="2091"/>
        <w:gridCol w:w="2172"/>
        <w:gridCol w:w="1514"/>
        <w:gridCol w:w="3548"/>
      </w:tblGrid>
      <w:tr w:rsidR="005262A6" w:rsidRPr="00FA7A37" w:rsidTr="00F41FA0">
        <w:trPr>
          <w:trHeight w:val="144"/>
        </w:trPr>
        <w:tc>
          <w:tcPr>
            <w:tcW w:w="74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 xml:space="preserve">№ п/п </w:t>
            </w:r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921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Тема</w:t>
            </w:r>
            <w:proofErr w:type="spellEnd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урока</w:t>
            </w:r>
            <w:proofErr w:type="spellEnd"/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5309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Количество</w:t>
            </w:r>
            <w:proofErr w:type="spellEnd"/>
            <w:r w:rsidR="009C35E7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часов</w:t>
            </w:r>
            <w:proofErr w:type="spellEnd"/>
          </w:p>
        </w:tc>
        <w:tc>
          <w:tcPr>
            <w:tcW w:w="1514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Дата</w:t>
            </w:r>
            <w:proofErr w:type="spellEnd"/>
            <w:r w:rsidR="009C35E7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изучения</w:t>
            </w:r>
            <w:proofErr w:type="spellEnd"/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3548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Электронные</w:t>
            </w:r>
            <w:proofErr w:type="spellEnd"/>
            <w:r w:rsidR="009C35E7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цифровые</w:t>
            </w:r>
            <w:proofErr w:type="spellEnd"/>
            <w:r w:rsidR="009C35E7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образовательные</w:t>
            </w:r>
            <w:proofErr w:type="spellEnd"/>
            <w:r w:rsidR="009C35E7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ресурсы</w:t>
            </w:r>
            <w:proofErr w:type="spellEnd"/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921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Всего</w:t>
            </w:r>
            <w:proofErr w:type="spellEnd"/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Контрольные</w:t>
            </w:r>
            <w:proofErr w:type="spellEnd"/>
            <w:r w:rsidR="002D018C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работы</w:t>
            </w:r>
            <w:proofErr w:type="spellEnd"/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Практические</w:t>
            </w:r>
            <w:proofErr w:type="spellEnd"/>
            <w:r w:rsidR="00B152A6"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b/>
                <w:color w:val="000000" w:themeColor="text1" w:themeShade="80"/>
                <w:sz w:val="28"/>
                <w:szCs w:val="28"/>
              </w:rPr>
              <w:t>работы</w:t>
            </w:r>
            <w:proofErr w:type="spellEnd"/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Введение. История нового времени.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- начала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03.09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dff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Провозглашение империи Наполеона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I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во Франции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04.09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17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Наполеоновские войны и крушение Французской империи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05.09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2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2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dc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Промышленный переворот, его особенности в странах Европы и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США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 xml:space="preserve">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10.09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3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584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Политические течения и партии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веке. Марксизм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11.09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4" w:history="1"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="00B152A6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Франция, Великобритания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5262A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12.09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5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912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Социальные и национальные движения в странах Европы в первой половине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 </w:t>
            </w: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17.09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6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eb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56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Великобритания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в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Викторианскую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эпоху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18.09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7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ece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Франция в середине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19.09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Италия в середине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24.09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8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proofErr w:type="spellStart"/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  <w:proofErr w:type="spellEnd"/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Страны Центральной и Юго-Восточной Европы во второй половине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—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25.09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39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Соединенные Штаты Америки в середине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26.09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2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fe</w:t>
              </w:r>
              <w:proofErr w:type="spellEnd"/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Экономическое и социально-политическое развитие стран Европы и США в конце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— начале ХХ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01.10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Политика метрополий в латиноамериканских владениях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02.10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Влияние США на страны Латинской Америки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5262A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03.10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5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Япония и Китай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08.10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2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Османская империя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09.10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3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Индия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10.10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4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9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Завершение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колониального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раздела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мира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15.10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5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fb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Научные открытия и технические изобретения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— начале ХХ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16.10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6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fcea</w:t>
              </w:r>
              <w:proofErr w:type="spellEnd"/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Художественная культура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— начала ХХ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17.10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7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fe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  <w:proofErr w:type="spellStart"/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  <w:proofErr w:type="spellEnd"/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Международные отношения, конфликты и войны в конце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— начале ХХ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22.10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8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/8864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2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Обобщение. Историческое и культурное наследие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23.10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49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190996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FC325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Введение. Российская империя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-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П</w:t>
            </w:r>
            <w:proofErr w:type="gramEnd"/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роекты либеральных реформ Александра 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I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24.10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190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Внешняя политика России в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05.11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190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10</w:t>
              </w:r>
            </w:hyperlink>
          </w:p>
        </w:tc>
      </w:tr>
      <w:tr w:rsidR="005262A6" w:rsidRPr="009E17A3" w:rsidTr="00735A8E">
        <w:trPr>
          <w:trHeight w:val="208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Отечественная война 1812 г. — важнейшее событие российской и мировой истории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735A8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06.11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2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190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ebe</w:t>
              </w:r>
              <w:proofErr w:type="spellEnd"/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Отечественная война 1812 г. — важнейшее событие российской и мировой истории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07.11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Внешняя политика России в 1813–1825 годах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12.11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3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19109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Либеральные и охранительные тенденции во внутренней политике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13.11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4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1912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ce</w:t>
              </w:r>
              <w:proofErr w:type="spellEnd"/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Дворянская</w:t>
            </w:r>
            <w:proofErr w:type="spellEnd"/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оппозиция</w:t>
            </w:r>
            <w:proofErr w:type="spellEnd"/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самодержавию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14.11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5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191490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Восстание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декабристов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14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декабря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1825 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8B64E6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19.11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6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191648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32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Восстание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декабристов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14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декабря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1825 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20.11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proofErr w:type="spellStart"/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  <w:proofErr w:type="spellEnd"/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Реформаторские и консервативные тенденции в политике Николая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I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21.11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7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191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cec</w:t>
              </w:r>
              <w:proofErr w:type="spellEnd"/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Внешняя политика России во второй четверти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века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26.11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8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19223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Восточный вопрос во внешней политике России.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Крымская</w:t>
            </w:r>
            <w:proofErr w:type="spellEnd"/>
            <w:r w:rsidR="00660825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война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27.11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59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Сословная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структура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российского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общества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28.11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191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12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Общественная жизнь в 1830—1850-е гг.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03.12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1920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Государственная политика в области культуры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04.12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2" w:history="1"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19261</w:t>
              </w:r>
              <w:r w:rsidR="00C2532D"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39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Развитиенауки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и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техники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05.12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3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192912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Народная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культура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.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Культура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повседневности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10.12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4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19278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Многообразие культур и религий Российской империи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11.12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5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ad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4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Конфликты и сотрудничество между народами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12.12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6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5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</w:hyperlink>
          </w:p>
        </w:tc>
      </w:tr>
      <w:tr w:rsidR="005262A6" w:rsidRPr="008B64E6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Контрольная работа</w:t>
            </w:r>
            <w:r w:rsidR="008B64E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«</w:t>
            </w:r>
            <w:r w:rsidR="008B64E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Российская империя в </w:t>
            </w:r>
            <w:r w:rsidR="008B64E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="008B64E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- начале </w:t>
            </w:r>
            <w:r w:rsidR="008B64E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="008B64E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="008B64E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="008B64E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.»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8B64E6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17.12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8B64E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Реформы 1860—1870-х гг. — движение к правовому государству и гражданскому обществу.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8B64E6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8B64E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8B64E6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8B64E6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18.12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7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192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da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4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Отмена крепостного права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19.12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4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Земская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и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городская</w:t>
            </w:r>
            <w:proofErr w:type="spellEnd"/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реформы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24.12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8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19316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Судебная реформа и развитие правового сознания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25.12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69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1933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da</w:t>
              </w:r>
              <w:proofErr w:type="spellEnd"/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Военные</w:t>
            </w:r>
            <w:proofErr w:type="spellEnd"/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реформы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 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26.12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193542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Многовекторность</w:t>
            </w:r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внешней</w:t>
            </w:r>
            <w:proofErr w:type="spellEnd"/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политики</w:t>
            </w:r>
            <w:proofErr w:type="spellEnd"/>
            <w:r w:rsidR="00C2532D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империи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14.01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1936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Россия и Балканы. Русско-турецкая война 1877—1878 гг.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15.01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2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193862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660825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Контрольная работа по теме «Россия в  первой половине 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века»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A550E5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16.01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«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Народное</w:t>
            </w:r>
            <w:proofErr w:type="spellEnd"/>
            <w:r w:rsidR="0017283E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самодержавие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»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Александра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III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21.01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3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Основные сферы и направления внешнеполитических интересов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22.01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4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82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5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Сельское</w:t>
            </w:r>
            <w:proofErr w:type="spellEnd"/>
            <w:r w:rsidR="00FA7A37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хозяйство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и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промышленность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23.01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5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cae</w:t>
              </w:r>
              <w:proofErr w:type="spellEnd"/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proofErr w:type="spellStart"/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  <w:proofErr w:type="spellEnd"/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Индустриализация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и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урбанизация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28.01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6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5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Культура и быт народов России во второй половине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29.01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7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88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Наука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и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образование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30.01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8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1940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4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5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Художественная культура второй половины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04.02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79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1941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cc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Основные регионы и народы Российской империи и их роль в жизни страны.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05.02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1942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4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Национальная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политика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самодержавия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06.02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1943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2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Общественная жизнь в 1860—1890-х гг.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11.02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2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194500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Идейные течения и общественное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 xml:space="preserve">движение второй половины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12.02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3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1946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ae</w:t>
              </w:r>
              <w:proofErr w:type="spellEnd"/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На пороге нового века: динамика и противоречия развития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13.02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4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1947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Демография, социальная стратификация на рубеже веков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18.02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5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Национальная политика, этнические элиты и национально-культурные движения на рубеже веков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19.02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6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00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П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\О урок по теме « Россия в 19 веке»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735A8E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20.02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Россия в системе международных отношений в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25.02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7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b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0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6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Первая российская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революция 1905—1907 гг. Основные события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П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ервой российской революции. Особенности революционных выступлений в 1906—1907 гг.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26.02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8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c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69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Избирательный</w:t>
            </w:r>
            <w:proofErr w:type="spellEnd"/>
            <w:r w:rsidR="002D018C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закон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11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декабря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1905 г.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27.02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89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d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34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Общество и власть после революции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04.03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Серебряный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век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российской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культуры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05.03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90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f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5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r w:rsidR="00092E26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Наш край в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‒ начале ХХ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06.03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91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1954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6</w:t>
              </w:r>
            </w:hyperlink>
          </w:p>
        </w:tc>
      </w:tr>
      <w:tr w:rsidR="005262A6" w:rsidRPr="009E17A3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8B64E6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r w:rsidR="002A2983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8B64E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Контрольная работа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«Российская империя в 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XIX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— начале 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века»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11.03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Библиотека ЦОК </w:t>
            </w:r>
            <w:hyperlink r:id="rId92" w:history="1"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https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://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m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edsoo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.</w:t>
              </w:r>
              <w:proofErr w:type="spellStart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ru</w:t>
              </w:r>
              <w:proofErr w:type="spellEnd"/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/8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</w:rPr>
                <w:t>a</w:t>
              </w:r>
              <w:r w:rsidRPr="00FA7A37">
                <w:rPr>
                  <w:rStyle w:val="a9"/>
                  <w:rFonts w:ascii="Times New Roman" w:hAnsi="Times New Roman" w:cs="Times New Roman"/>
                  <w:color w:val="000000" w:themeColor="text1" w:themeShade="80"/>
                  <w:sz w:val="28"/>
                  <w:szCs w:val="28"/>
                  <w:lang w:val="ru-RU"/>
                </w:rPr>
                <w:t>195608</w:t>
              </w:r>
            </w:hyperlink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r w:rsidR="002A2983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Введение. Новейшая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история России с 1914 г. по новейшее время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12.03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lastRenderedPageBreak/>
              <w:t>7</w:t>
            </w:r>
            <w:r w:rsidR="002A2983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Российская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империя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накануне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революции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13.03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r w:rsidR="002A2983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Февральская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революция</w:t>
            </w:r>
            <w:proofErr w:type="spell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1917 </w:t>
            </w:r>
            <w:proofErr w:type="spell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года</w:t>
            </w:r>
            <w:proofErr w:type="spellEnd"/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18.03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5262A6" w:rsidRPr="00FA7A37" w:rsidTr="00092E26">
        <w:trPr>
          <w:trHeight w:val="2208"/>
        </w:trPr>
        <w:tc>
          <w:tcPr>
            <w:tcW w:w="748" w:type="dxa"/>
            <w:tcBorders>
              <w:top w:val="single" w:sz="2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7</w:t>
            </w:r>
            <w:proofErr w:type="spellStart"/>
            <w:r w:rsidR="002A2983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  <w:proofErr w:type="spellEnd"/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92E26" w:rsidRPr="00FA7A37" w:rsidRDefault="005262A6" w:rsidP="00092E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Октябрь 1917 года и его последствия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B834A4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19.03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092E26" w:rsidRPr="00092E26" w:rsidTr="00092E26">
        <w:trPr>
          <w:trHeight w:val="1164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92E26" w:rsidRPr="00092E26" w:rsidRDefault="00092E26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  <w:r w:rsidR="002A2983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92E26" w:rsidRPr="00FA7A37" w:rsidRDefault="00092E26" w:rsidP="00092E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Октябрь 1917 года и его последствия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92E26" w:rsidRPr="00092E26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92E26" w:rsidRPr="00092E26" w:rsidRDefault="00092E2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92E26" w:rsidRPr="00092E26" w:rsidRDefault="00092E2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92E26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20.03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92E26" w:rsidRPr="00092E26" w:rsidRDefault="00092E2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FA7A37" w:rsidTr="006A68D2">
        <w:trPr>
          <w:trHeight w:val="1092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092E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Default="006A68D2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Гражданская война 1917-1922гг.</w:t>
            </w:r>
          </w:p>
          <w:p w:rsidR="006A68D2" w:rsidRDefault="006A68D2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25.03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6A68D2" w:rsidRPr="006A68D2" w:rsidTr="006A68D2">
        <w:trPr>
          <w:trHeight w:val="1272"/>
        </w:trPr>
        <w:tc>
          <w:tcPr>
            <w:tcW w:w="748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Pr="002A2983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80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Default="006A68D2" w:rsidP="006A68D2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Гражданская война 1917-1922гг.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Pr="006A68D2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6A68D2" w:rsidRPr="006A68D2" w:rsidRDefault="006A68D2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6A68D2" w:rsidRPr="006A68D2" w:rsidRDefault="006A68D2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26.03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6A68D2" w:rsidRPr="006A68D2" w:rsidRDefault="006A68D2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6A68D2" w:rsidRPr="006A68D2" w:rsidTr="006A68D2">
        <w:trPr>
          <w:trHeight w:val="4368"/>
        </w:trPr>
        <w:tc>
          <w:tcPr>
            <w:tcW w:w="7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81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Default="006A68D2" w:rsidP="006A68D2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Образование СССР. Влияние революционных событий в России на общемировые процессы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Pr="006A68D2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6A68D2" w:rsidRPr="006A68D2" w:rsidRDefault="006A68D2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6A68D2" w:rsidRPr="006A68D2" w:rsidRDefault="006A68D2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6A68D2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27.03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6A68D2" w:rsidRPr="006A68D2" w:rsidRDefault="006A68D2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D018C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СССР в 20-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е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r w:rsidR="005262A6"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годы. НЭП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08.04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Коллективизация в СССР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09.04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Индустриализация в СССР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10.04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Итоги построения социализма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15.04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5262A6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86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Культура в СССР в 20-30 годы.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5262A6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16.04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5262A6" w:rsidRPr="00FA7A37" w:rsidRDefault="005262A6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2A2983">
        <w:trPr>
          <w:trHeight w:val="900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345219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СССР накануне Великой 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Отечественной войны</w:t>
            </w:r>
          </w:p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17.04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2A2983" w:rsidTr="002A2983">
        <w:trPr>
          <w:trHeight w:val="1358"/>
        </w:trPr>
        <w:tc>
          <w:tcPr>
            <w:tcW w:w="7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8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Нападение гитлеровской Германии на СССР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D83E7B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22.04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89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Крупнейшие битвы в ходе войны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23.04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Крупнейшие битвы в ходе войны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24.04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91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Организация борьбы в тылу врага: партизанское движение и подполье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29.04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Освобождение СССР, стран Восточной Европы.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Берлинская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операции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30.04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3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Всемирно-историческое значение Победы СССР в Великой Отечественной войне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06.05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4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Контрольная работа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«Великая Отечественная война (1941-1945 гг.)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07.05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  <w:tr w:rsidR="002A2983" w:rsidRPr="00FA7A37" w:rsidTr="00F41FA0">
        <w:trPr>
          <w:trHeight w:val="1272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9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5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C80CA4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СССР в 1945-1991.</w:t>
            </w:r>
          </w:p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08.05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035"/>
        </w:trPr>
        <w:tc>
          <w:tcPr>
            <w:tcW w:w="7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6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FA7A37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СССР в 1945-1991.</w:t>
            </w:r>
          </w:p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13.05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</w:t>
            </w: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7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Распад СССР.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D34525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14.05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2040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98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D34525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D34525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Становление демократической России. Россия в начале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>XXI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</w:t>
            </w:r>
            <w:proofErr w:type="gramEnd"/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.</w:t>
            </w:r>
          </w:p>
          <w:p w:rsidR="002A2983" w:rsidRPr="00FA7A37" w:rsidRDefault="002A2983" w:rsidP="00D34525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1 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15.05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335"/>
        </w:trPr>
        <w:tc>
          <w:tcPr>
            <w:tcW w:w="7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99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FA7A37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Восстановление единого правового пространства страны.</w:t>
            </w:r>
          </w:p>
          <w:p w:rsidR="002A2983" w:rsidRPr="00FA7A37" w:rsidRDefault="002A2983" w:rsidP="00D34525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20.05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980"/>
        </w:trPr>
        <w:tc>
          <w:tcPr>
            <w:tcW w:w="7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lastRenderedPageBreak/>
              <w:t>100</w:t>
            </w:r>
          </w:p>
        </w:tc>
        <w:tc>
          <w:tcPr>
            <w:tcW w:w="292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FA7A37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Вхождение Крыма и Севастополя в состав России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21.05</w:t>
            </w:r>
          </w:p>
        </w:tc>
        <w:tc>
          <w:tcPr>
            <w:tcW w:w="354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A7A37">
        <w:trPr>
          <w:trHeight w:val="2124"/>
        </w:trPr>
        <w:tc>
          <w:tcPr>
            <w:tcW w:w="748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101</w:t>
            </w:r>
          </w:p>
        </w:tc>
        <w:tc>
          <w:tcPr>
            <w:tcW w:w="292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2A2983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Контрольная работа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 xml:space="preserve"> «Новейшая история России с 1914 г. по новейшее время» Итоговое повторение по модулю «Новейшая история России с 1914 г. по новейшее время»</w:t>
            </w:r>
          </w:p>
          <w:p w:rsidR="002A2983" w:rsidRPr="00FA7A37" w:rsidRDefault="002A2983" w:rsidP="00FA7A37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  <w:p w:rsidR="002A2983" w:rsidRPr="00FA7A37" w:rsidRDefault="002A2983" w:rsidP="00FA7A37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22.05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</w:p>
        </w:tc>
      </w:tr>
      <w:tr w:rsidR="002A2983" w:rsidRPr="00FA7A37" w:rsidTr="00F41FA0">
        <w:trPr>
          <w:trHeight w:val="144"/>
        </w:trPr>
        <w:tc>
          <w:tcPr>
            <w:tcW w:w="3669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ОБЩЕЕ КОЛИЧЕСТВО ЧАСОВ ПО ПРОГРАММЕ</w:t>
            </w:r>
          </w:p>
        </w:tc>
        <w:tc>
          <w:tcPr>
            <w:tcW w:w="104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2A2983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  <w:t>102</w:t>
            </w:r>
          </w:p>
        </w:tc>
        <w:tc>
          <w:tcPr>
            <w:tcW w:w="209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2A2983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217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2A2983" w:rsidRPr="00FA7A37" w:rsidRDefault="002A2983" w:rsidP="00EB412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  <w:r w:rsidRPr="00FA7A37"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2A2983" w:rsidRPr="00FA7A37" w:rsidRDefault="002A2983" w:rsidP="00EB4126">
            <w:pPr>
              <w:rPr>
                <w:rFonts w:ascii="Times New Roman" w:hAnsi="Times New Roman" w:cs="Times New Roman"/>
                <w:color w:val="000000" w:themeColor="text1" w:themeShade="80"/>
                <w:sz w:val="28"/>
                <w:szCs w:val="28"/>
              </w:rPr>
            </w:pPr>
          </w:p>
        </w:tc>
      </w:tr>
    </w:tbl>
    <w:p w:rsidR="005262A6" w:rsidRPr="00FA7A37" w:rsidRDefault="005262A6" w:rsidP="005262A6">
      <w:pPr>
        <w:spacing w:after="0"/>
        <w:rPr>
          <w:rFonts w:ascii="Times New Roman" w:hAnsi="Times New Roman" w:cs="Times New Roman"/>
          <w:color w:val="000000" w:themeColor="text1" w:themeShade="80"/>
          <w:sz w:val="28"/>
          <w:szCs w:val="28"/>
        </w:rPr>
        <w:sectPr w:rsidR="005262A6" w:rsidRPr="00FA7A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27DDE" w:rsidRPr="00FA7A37" w:rsidRDefault="00427DDE" w:rsidP="00427DDE">
      <w:pPr>
        <w:spacing w:after="0" w:line="240" w:lineRule="auto"/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  <w:r w:rsidRPr="00FA7A37"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  <w:lastRenderedPageBreak/>
        <w:t>УЧЕБНО-МЕТОДИЧЕСКОЕ ОБЕСПЕЧЕНИЕ ОБРАЗОВАТЕЛЬНОГО ПРОЦЕССА ОБЯЗАТЕЛЬНЫЕ УЧЕБНЫЕ МАТЕРИАЛЫ ДЛЯ УЧЕНИКА</w:t>
      </w:r>
    </w:p>
    <w:p w:rsidR="005262A6" w:rsidRPr="00FA7A37" w:rsidRDefault="00427DDE" w:rsidP="00427DDE">
      <w:pPr>
        <w:spacing w:after="0" w:line="240" w:lineRule="auto"/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История. Всеобщая история. История Нового времени.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</w:rPr>
        <w:t>XIX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—начало 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</w:rPr>
        <w:t>XX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 </w:t>
      </w:r>
      <w:proofErr w:type="gram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>века :</w:t>
      </w:r>
      <w:proofErr w:type="gram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 8-й класс : учебник, 8 класс/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>Юдовская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 А. Я., Баранов. А., Ванюшкина Л. М. и другие ; под ред.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>Искендерова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 А. А.,</w:t>
      </w:r>
    </w:p>
    <w:p w:rsidR="00427DDE" w:rsidRPr="00FA7A37" w:rsidRDefault="00427DDE" w:rsidP="00427DDE">
      <w:pPr>
        <w:spacing w:after="0" w:line="240" w:lineRule="auto"/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</w:pPr>
    </w:p>
    <w:p w:rsidR="00427DDE" w:rsidRPr="00FA7A37" w:rsidRDefault="00427DDE" w:rsidP="00427DDE">
      <w:pPr>
        <w:spacing w:after="0" w:line="240" w:lineRule="auto"/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</w:pP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</w:rPr>
        <w:t> </w:t>
      </w:r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• История России (в 2 частях), 9 класс/ Арсентьев Н.М., Данилов А.А.,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>Левандовский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 А.А. и другие; под редакцией </w:t>
      </w:r>
      <w:proofErr w:type="spellStart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>Торкунова</w:t>
      </w:r>
      <w:proofErr w:type="spellEnd"/>
      <w:r w:rsidRPr="00FA7A37"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  <w:t xml:space="preserve"> А.В., Акционерное общество «Издательство «Просвещение»‌​</w:t>
      </w:r>
    </w:p>
    <w:p w:rsidR="00427DDE" w:rsidRPr="00FA7A37" w:rsidRDefault="00427DDE" w:rsidP="00427DDE">
      <w:pPr>
        <w:spacing w:after="0" w:line="240" w:lineRule="auto"/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</w:pPr>
    </w:p>
    <w:p w:rsidR="00427DDE" w:rsidRPr="00FA7A37" w:rsidRDefault="00427DDE" w:rsidP="00427DDE">
      <w:pPr>
        <w:spacing w:after="0" w:line="240" w:lineRule="auto"/>
        <w:rPr>
          <w:rFonts w:ascii="Times New Roman" w:hAnsi="Times New Roman" w:cs="Times New Roman"/>
          <w:color w:val="000000" w:themeColor="text1" w:themeShade="80"/>
          <w:sz w:val="28"/>
          <w:szCs w:val="28"/>
          <w:shd w:val="clear" w:color="auto" w:fill="FFFFFF"/>
          <w:lang w:val="ru-RU"/>
        </w:rPr>
      </w:pPr>
    </w:p>
    <w:p w:rsidR="00427DDE" w:rsidRPr="00FA7A37" w:rsidRDefault="00427DDE" w:rsidP="00427DDE">
      <w:pPr>
        <w:pStyle w:val="c56"/>
        <w:shd w:val="clear" w:color="auto" w:fill="FFFFFF"/>
        <w:spacing w:before="0" w:beforeAutospacing="0" w:after="0" w:afterAutospacing="0"/>
        <w:ind w:left="120"/>
        <w:rPr>
          <w:color w:val="000000" w:themeColor="text1" w:themeShade="80"/>
          <w:sz w:val="28"/>
          <w:szCs w:val="28"/>
        </w:rPr>
      </w:pPr>
      <w:r w:rsidRPr="00FA7A37">
        <w:rPr>
          <w:rStyle w:val="c10"/>
          <w:rFonts w:eastAsiaTheme="majorEastAsia"/>
          <w:b/>
          <w:bCs/>
          <w:color w:val="000000" w:themeColor="text1" w:themeShade="80"/>
          <w:sz w:val="28"/>
          <w:szCs w:val="28"/>
        </w:rPr>
        <w:t>МЕТОДИЧЕСКИЕ МАТЕРИАЛЫ ДЛЯ УЧИТЕЛЯ</w:t>
      </w:r>
    </w:p>
    <w:p w:rsidR="00427DDE" w:rsidRPr="00FA7A37" w:rsidRDefault="00427DDE" w:rsidP="00427DDE">
      <w:pPr>
        <w:pStyle w:val="c56"/>
        <w:shd w:val="clear" w:color="auto" w:fill="FFFFFF"/>
        <w:spacing w:before="0" w:beforeAutospacing="0" w:after="0" w:afterAutospacing="0"/>
        <w:ind w:left="120"/>
        <w:rPr>
          <w:rStyle w:val="c3"/>
          <w:rFonts w:eastAsiaTheme="majorEastAsia"/>
          <w:color w:val="000000" w:themeColor="text1" w:themeShade="80"/>
          <w:sz w:val="28"/>
          <w:szCs w:val="28"/>
        </w:rPr>
      </w:pP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 -Поурочные разработки История России Журавлево О.Н. Издательство «Просвещение» 2015г.</w:t>
      </w:r>
      <w:r w:rsidRPr="00FA7A37">
        <w:rPr>
          <w:color w:val="000000" w:themeColor="text1" w:themeShade="80"/>
          <w:sz w:val="28"/>
          <w:szCs w:val="28"/>
        </w:rPr>
        <w:br/>
      </w: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 </w:t>
      </w:r>
      <w:proofErr w:type="gramStart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-П</w:t>
      </w:r>
      <w:proofErr w:type="gramEnd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 xml:space="preserve">оурочные разработки по Истории России к учебнику </w:t>
      </w:r>
      <w:proofErr w:type="spellStart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Арсеньтьев</w:t>
      </w:r>
      <w:proofErr w:type="spellEnd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 xml:space="preserve"> Н.М., Данилов А.А. под ред. А.В. </w:t>
      </w:r>
      <w:proofErr w:type="spellStart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Торкунова</w:t>
      </w:r>
      <w:proofErr w:type="spellEnd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.</w:t>
      </w:r>
      <w:r w:rsidRPr="00FA7A37">
        <w:rPr>
          <w:color w:val="000000" w:themeColor="text1" w:themeShade="80"/>
          <w:sz w:val="28"/>
          <w:szCs w:val="28"/>
        </w:rPr>
        <w:br/>
      </w: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 -Рабочая тетрадь Всеобщая история 9 класс. 2021г.</w:t>
      </w:r>
      <w:r w:rsidRPr="00FA7A37">
        <w:rPr>
          <w:color w:val="000000" w:themeColor="text1" w:themeShade="80"/>
          <w:sz w:val="28"/>
          <w:szCs w:val="28"/>
        </w:rPr>
        <w:br/>
      </w: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 -Рабочая тетрадь История России в 2-х частях 9 класс. 2021г.</w:t>
      </w:r>
    </w:p>
    <w:p w:rsidR="00427DDE" w:rsidRPr="00FA7A37" w:rsidRDefault="00427DDE" w:rsidP="00427DDE">
      <w:pPr>
        <w:pStyle w:val="c56"/>
        <w:shd w:val="clear" w:color="auto" w:fill="FFFFFF"/>
        <w:spacing w:before="0" w:beforeAutospacing="0" w:after="0" w:afterAutospacing="0"/>
        <w:ind w:left="120"/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</w:pP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>-Поурочные разработки История России Журавлево О.Н. Издательство «Просвещение» 2015г.</w:t>
      </w:r>
      <w:r w:rsidRPr="00FA7A37">
        <w:rPr>
          <w:color w:val="000000" w:themeColor="text1" w:themeShade="80"/>
          <w:sz w:val="28"/>
          <w:szCs w:val="28"/>
          <w:shd w:val="clear" w:color="auto" w:fill="FFFFFF"/>
        </w:rPr>
        <w:br/>
      </w: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> </w:t>
      </w:r>
      <w:proofErr w:type="gramStart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>-П</w:t>
      </w:r>
      <w:proofErr w:type="gramEnd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 xml:space="preserve">оурочные разработки по Истории России к учебнику </w:t>
      </w:r>
      <w:proofErr w:type="spellStart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>Арсеньтьев</w:t>
      </w:r>
      <w:proofErr w:type="spellEnd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 xml:space="preserve"> Н.М., Данилов А.А. под ред. А.В. </w:t>
      </w:r>
      <w:proofErr w:type="spellStart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>Торкунова</w:t>
      </w:r>
      <w:proofErr w:type="spellEnd"/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  <w:shd w:val="clear" w:color="auto" w:fill="FFFFFF"/>
        </w:rPr>
        <w:t>.‌​</w:t>
      </w:r>
    </w:p>
    <w:p w:rsidR="00427DDE" w:rsidRPr="00FA7A37" w:rsidRDefault="00427DDE" w:rsidP="00427DDE">
      <w:pPr>
        <w:pStyle w:val="c56"/>
        <w:shd w:val="clear" w:color="auto" w:fill="FFFFFF"/>
        <w:spacing w:before="0" w:beforeAutospacing="0" w:after="0" w:afterAutospacing="0"/>
        <w:ind w:left="120"/>
        <w:rPr>
          <w:rFonts w:ascii="Calibri" w:hAnsi="Calibri" w:cs="Calibri"/>
          <w:color w:val="000000" w:themeColor="text1" w:themeShade="80"/>
          <w:sz w:val="22"/>
          <w:szCs w:val="22"/>
        </w:rPr>
      </w:pPr>
      <w:r w:rsidRPr="00FA7A37">
        <w:rPr>
          <w:rStyle w:val="c10"/>
          <w:rFonts w:eastAsiaTheme="majorEastAsia"/>
          <w:b/>
          <w:bCs/>
          <w:color w:val="000000" w:themeColor="text1" w:themeShade="80"/>
          <w:sz w:val="28"/>
          <w:szCs w:val="28"/>
        </w:rPr>
        <w:t>ЦИФРОВЫЕ ОБРАЗОВАТЕЛЬНЫЕ РЕСУРСЫ И РЕСУРСЫ СЕТИ ИНТЕРНЕТ</w:t>
      </w:r>
    </w:p>
    <w:p w:rsidR="00427DDE" w:rsidRPr="00FA7A37" w:rsidRDefault="00427DDE" w:rsidP="00427DDE">
      <w:pPr>
        <w:pStyle w:val="c56"/>
        <w:shd w:val="clear" w:color="auto" w:fill="FFFFFF"/>
        <w:spacing w:before="0" w:beforeAutospacing="0" w:after="0" w:afterAutospacing="0"/>
        <w:ind w:left="120"/>
        <w:rPr>
          <w:rFonts w:ascii="Calibri" w:hAnsi="Calibri" w:cs="Calibri"/>
          <w:color w:val="000000" w:themeColor="text1" w:themeShade="80"/>
          <w:sz w:val="22"/>
          <w:szCs w:val="22"/>
        </w:rPr>
        <w:sectPr w:rsidR="00427DDE" w:rsidRPr="00FA7A37">
          <w:pgSz w:w="16383" w:h="11906" w:orient="landscape"/>
          <w:pgMar w:top="1134" w:right="850" w:bottom="1134" w:left="1701" w:header="720" w:footer="720" w:gutter="0"/>
          <w:cols w:space="720"/>
        </w:sectPr>
      </w:pP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РЭШ https://resh.edu.ru/?ysclid=llgs29o0y836522200</w:t>
      </w:r>
      <w:r w:rsidRPr="00FA7A37">
        <w:rPr>
          <w:rFonts w:ascii="Calibri" w:hAnsi="Calibri" w:cs="Calibri"/>
          <w:color w:val="000000" w:themeColor="text1" w:themeShade="80"/>
          <w:sz w:val="28"/>
          <w:szCs w:val="28"/>
        </w:rPr>
        <w:br/>
      </w: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 Библиотека ЦОК</w:t>
      </w:r>
      <w:r w:rsidRPr="00FA7A37">
        <w:rPr>
          <w:rFonts w:ascii="Calibri" w:hAnsi="Calibri" w:cs="Calibri"/>
          <w:color w:val="000000" w:themeColor="text1" w:themeShade="80"/>
          <w:sz w:val="28"/>
          <w:szCs w:val="28"/>
        </w:rPr>
        <w:br/>
      </w:r>
      <w:r w:rsidRPr="00FA7A37">
        <w:rPr>
          <w:rStyle w:val="c3"/>
          <w:rFonts w:eastAsiaTheme="majorEastAsia"/>
          <w:color w:val="000000" w:themeColor="text1" w:themeShade="80"/>
          <w:sz w:val="28"/>
          <w:szCs w:val="28"/>
        </w:rPr>
        <w:t> ФИПИ https://fipi.ru/?ysclid=llgs376osb2637430</w:t>
      </w:r>
    </w:p>
    <w:p w:rsidR="005262A6" w:rsidRPr="00FA7A37" w:rsidRDefault="005262A6" w:rsidP="00427DDE">
      <w:pPr>
        <w:rPr>
          <w:rFonts w:ascii="Times New Roman" w:hAnsi="Times New Roman" w:cs="Times New Roman"/>
          <w:b/>
          <w:color w:val="000000" w:themeColor="text1" w:themeShade="80"/>
          <w:sz w:val="28"/>
          <w:szCs w:val="28"/>
          <w:lang w:val="ru-RU"/>
        </w:rPr>
      </w:pPr>
      <w:bookmarkStart w:id="0" w:name="_GoBack"/>
      <w:bookmarkEnd w:id="0"/>
    </w:p>
    <w:sectPr w:rsidR="005262A6" w:rsidRPr="00FA7A37" w:rsidSect="0080124F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C50989"/>
    <w:multiLevelType w:val="multilevel"/>
    <w:tmpl w:val="FD7C40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1A165D2"/>
    <w:multiLevelType w:val="multilevel"/>
    <w:tmpl w:val="DE6212B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38C6057"/>
    <w:multiLevelType w:val="multilevel"/>
    <w:tmpl w:val="783CFD2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1B32DAB"/>
    <w:multiLevelType w:val="multilevel"/>
    <w:tmpl w:val="856E72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D3354EA"/>
    <w:multiLevelType w:val="multilevel"/>
    <w:tmpl w:val="C3CAA8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8172DAA"/>
    <w:multiLevelType w:val="multilevel"/>
    <w:tmpl w:val="01B024C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646B2F87"/>
    <w:multiLevelType w:val="multilevel"/>
    <w:tmpl w:val="2500C0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65F07B8F"/>
    <w:multiLevelType w:val="multilevel"/>
    <w:tmpl w:val="12E2C0C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EC2312C"/>
    <w:multiLevelType w:val="multilevel"/>
    <w:tmpl w:val="560A53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8"/>
  </w:num>
  <w:num w:numId="3">
    <w:abstractNumId w:val="0"/>
  </w:num>
  <w:num w:numId="4">
    <w:abstractNumId w:val="2"/>
  </w:num>
  <w:num w:numId="5">
    <w:abstractNumId w:val="5"/>
  </w:num>
  <w:num w:numId="6">
    <w:abstractNumId w:val="1"/>
  </w:num>
  <w:num w:numId="7">
    <w:abstractNumId w:val="4"/>
  </w:num>
  <w:num w:numId="8">
    <w:abstractNumId w:val="3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0124F"/>
    <w:rsid w:val="00092E26"/>
    <w:rsid w:val="000B5BF7"/>
    <w:rsid w:val="0016094B"/>
    <w:rsid w:val="001654B3"/>
    <w:rsid w:val="0017283E"/>
    <w:rsid w:val="002A2983"/>
    <w:rsid w:val="002D018C"/>
    <w:rsid w:val="002F6819"/>
    <w:rsid w:val="00334E22"/>
    <w:rsid w:val="00380D3B"/>
    <w:rsid w:val="003A4634"/>
    <w:rsid w:val="003F115C"/>
    <w:rsid w:val="00427DDE"/>
    <w:rsid w:val="004C0C50"/>
    <w:rsid w:val="004F225F"/>
    <w:rsid w:val="00500EB8"/>
    <w:rsid w:val="00517567"/>
    <w:rsid w:val="00524A23"/>
    <w:rsid w:val="005262A6"/>
    <w:rsid w:val="005B465B"/>
    <w:rsid w:val="00660825"/>
    <w:rsid w:val="006A68D2"/>
    <w:rsid w:val="00700347"/>
    <w:rsid w:val="00735A8E"/>
    <w:rsid w:val="00746F53"/>
    <w:rsid w:val="00770AC8"/>
    <w:rsid w:val="0080124F"/>
    <w:rsid w:val="008801E6"/>
    <w:rsid w:val="008B64E6"/>
    <w:rsid w:val="00953709"/>
    <w:rsid w:val="0097146F"/>
    <w:rsid w:val="009C35E7"/>
    <w:rsid w:val="009E17A3"/>
    <w:rsid w:val="00A0474F"/>
    <w:rsid w:val="00A424A3"/>
    <w:rsid w:val="00A550E5"/>
    <w:rsid w:val="00A856D2"/>
    <w:rsid w:val="00B152A6"/>
    <w:rsid w:val="00B32737"/>
    <w:rsid w:val="00B834A4"/>
    <w:rsid w:val="00BA34CD"/>
    <w:rsid w:val="00C148AB"/>
    <w:rsid w:val="00C2532D"/>
    <w:rsid w:val="00C80CA4"/>
    <w:rsid w:val="00CE5E87"/>
    <w:rsid w:val="00D34525"/>
    <w:rsid w:val="00D83E7B"/>
    <w:rsid w:val="00E409E3"/>
    <w:rsid w:val="00EA46DC"/>
    <w:rsid w:val="00EB4126"/>
    <w:rsid w:val="00EE0BFF"/>
    <w:rsid w:val="00F41FA0"/>
    <w:rsid w:val="00F60152"/>
    <w:rsid w:val="00F645A8"/>
    <w:rsid w:val="00F77D6D"/>
    <w:rsid w:val="00FA7A37"/>
    <w:rsid w:val="00FC3255"/>
    <w:rsid w:val="00FC542D"/>
    <w:rsid w:val="00FE63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124F"/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5262A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262A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262A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262A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262A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semiHidden/>
    <w:rsid w:val="005262A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semiHidden/>
    <w:rsid w:val="005262A6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semiHidden/>
    <w:rsid w:val="005262A6"/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character" w:customStyle="1" w:styleId="a3">
    <w:name w:val="Верхний колонтитул Знак"/>
    <w:basedOn w:val="a0"/>
    <w:link w:val="a4"/>
    <w:uiPriority w:val="99"/>
    <w:semiHidden/>
    <w:rsid w:val="005262A6"/>
    <w:rPr>
      <w:lang w:val="en-US"/>
    </w:rPr>
  </w:style>
  <w:style w:type="paragraph" w:styleId="a4">
    <w:name w:val="header"/>
    <w:basedOn w:val="a"/>
    <w:link w:val="a3"/>
    <w:uiPriority w:val="99"/>
    <w:semiHidden/>
    <w:unhideWhenUsed/>
    <w:rsid w:val="005262A6"/>
    <w:pPr>
      <w:tabs>
        <w:tab w:val="center" w:pos="4680"/>
        <w:tab w:val="right" w:pos="9360"/>
      </w:tabs>
    </w:pPr>
  </w:style>
  <w:style w:type="character" w:customStyle="1" w:styleId="a5">
    <w:name w:val="Название Знак"/>
    <w:basedOn w:val="a0"/>
    <w:link w:val="a6"/>
    <w:uiPriority w:val="10"/>
    <w:rsid w:val="005262A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paragraph" w:styleId="a6">
    <w:name w:val="Title"/>
    <w:basedOn w:val="a"/>
    <w:next w:val="a"/>
    <w:link w:val="a5"/>
    <w:uiPriority w:val="10"/>
    <w:qFormat/>
    <w:rsid w:val="005262A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Подзаголовок Знак"/>
    <w:basedOn w:val="a0"/>
    <w:link w:val="a8"/>
    <w:uiPriority w:val="11"/>
    <w:rsid w:val="005262A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paragraph" w:styleId="a8">
    <w:name w:val="Subtitle"/>
    <w:basedOn w:val="a"/>
    <w:next w:val="a"/>
    <w:link w:val="a7"/>
    <w:uiPriority w:val="11"/>
    <w:qFormat/>
    <w:rsid w:val="005262A6"/>
    <w:p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Hyperlink"/>
    <w:basedOn w:val="a0"/>
    <w:uiPriority w:val="99"/>
    <w:unhideWhenUsed/>
    <w:rsid w:val="005262A6"/>
    <w:rPr>
      <w:color w:val="0000FF" w:themeColor="hyperlink"/>
      <w:u w:val="single"/>
    </w:rPr>
  </w:style>
  <w:style w:type="paragraph" w:customStyle="1" w:styleId="c56">
    <w:name w:val="c56"/>
    <w:basedOn w:val="a"/>
    <w:rsid w:val="00427D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c10">
    <w:name w:val="c10"/>
    <w:basedOn w:val="a0"/>
    <w:rsid w:val="00427DDE"/>
  </w:style>
  <w:style w:type="character" w:customStyle="1" w:styleId="c3">
    <w:name w:val="c3"/>
    <w:basedOn w:val="a0"/>
    <w:rsid w:val="00427DDE"/>
  </w:style>
  <w:style w:type="character" w:customStyle="1" w:styleId="c55">
    <w:name w:val="c55"/>
    <w:basedOn w:val="a0"/>
    <w:rsid w:val="00427DDE"/>
  </w:style>
  <w:style w:type="character" w:customStyle="1" w:styleId="c90">
    <w:name w:val="c90"/>
    <w:basedOn w:val="a0"/>
    <w:rsid w:val="00427DDE"/>
  </w:style>
  <w:style w:type="paragraph" w:styleId="aa">
    <w:name w:val="Balloon Text"/>
    <w:basedOn w:val="a"/>
    <w:link w:val="ab"/>
    <w:uiPriority w:val="99"/>
    <w:semiHidden/>
    <w:unhideWhenUsed/>
    <w:rsid w:val="009E1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E17A3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435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7f41adc0" TargetMode="External"/><Relationship Id="rId18" Type="http://schemas.openxmlformats.org/officeDocument/2006/relationships/hyperlink" Target="https://m.edsoo.ru/7f41ac44" TargetMode="External"/><Relationship Id="rId26" Type="http://schemas.openxmlformats.org/officeDocument/2006/relationships/hyperlink" Target="https://m.edsoo.ru/7f41ac44" TargetMode="External"/><Relationship Id="rId39" Type="http://schemas.openxmlformats.org/officeDocument/2006/relationships/hyperlink" Target="https://m.edsoo.ru/8864f1e6" TargetMode="External"/><Relationship Id="rId21" Type="http://schemas.openxmlformats.org/officeDocument/2006/relationships/hyperlink" Target="https://m.edsoo.ru/7f41ac44" TargetMode="External"/><Relationship Id="rId34" Type="http://schemas.openxmlformats.org/officeDocument/2006/relationships/hyperlink" Target="https://m.edsoo.ru/8864e6b0" TargetMode="External"/><Relationship Id="rId42" Type="http://schemas.openxmlformats.org/officeDocument/2006/relationships/hyperlink" Target="https://m.edsoo.ru/8864f6f0" TargetMode="External"/><Relationship Id="rId47" Type="http://schemas.openxmlformats.org/officeDocument/2006/relationships/hyperlink" Target="https://m.edsoo.ru/8864fe16" TargetMode="External"/><Relationship Id="rId50" Type="http://schemas.openxmlformats.org/officeDocument/2006/relationships/hyperlink" Target="https://m.edsoo.ru/8a190b80" TargetMode="External"/><Relationship Id="rId55" Type="http://schemas.openxmlformats.org/officeDocument/2006/relationships/hyperlink" Target="https://m.edsoo.ru/8a191490" TargetMode="External"/><Relationship Id="rId63" Type="http://schemas.openxmlformats.org/officeDocument/2006/relationships/hyperlink" Target="https://m.edsoo.ru/8a192912" TargetMode="External"/><Relationship Id="rId68" Type="http://schemas.openxmlformats.org/officeDocument/2006/relationships/hyperlink" Target="https://m.edsoo.ru/8a19316e" TargetMode="External"/><Relationship Id="rId76" Type="http://schemas.openxmlformats.org/officeDocument/2006/relationships/hyperlink" Target="https://m.edsoo.ru/8a193e5c" TargetMode="External"/><Relationship Id="rId84" Type="http://schemas.openxmlformats.org/officeDocument/2006/relationships/hyperlink" Target="https://m.edsoo.ru/8a1947d0" TargetMode="External"/><Relationship Id="rId89" Type="http://schemas.openxmlformats.org/officeDocument/2006/relationships/hyperlink" Target="https://m.edsoo.ru/8a194d34" TargetMode="External"/><Relationship Id="rId7" Type="http://schemas.openxmlformats.org/officeDocument/2006/relationships/hyperlink" Target="https://m.edsoo.ru/7f41adc0" TargetMode="External"/><Relationship Id="rId71" Type="http://schemas.openxmlformats.org/officeDocument/2006/relationships/hyperlink" Target="https://m.edsoo.ru/8a1936a0" TargetMode="External"/><Relationship Id="rId92" Type="http://schemas.openxmlformats.org/officeDocument/2006/relationships/hyperlink" Target="https://m.edsoo.ru/8a19560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edsoo.ru/7f41adc0" TargetMode="External"/><Relationship Id="rId29" Type="http://schemas.openxmlformats.org/officeDocument/2006/relationships/hyperlink" Target="https://m.edsoo.ru/7f41ac44" TargetMode="External"/><Relationship Id="rId11" Type="http://schemas.openxmlformats.org/officeDocument/2006/relationships/hyperlink" Target="https://m.edsoo.ru/7f41adc0" TargetMode="External"/><Relationship Id="rId24" Type="http://schemas.openxmlformats.org/officeDocument/2006/relationships/hyperlink" Target="https://m.edsoo.ru/7f41ac44" TargetMode="External"/><Relationship Id="rId32" Type="http://schemas.openxmlformats.org/officeDocument/2006/relationships/hyperlink" Target="https://m.edsoo.ru/8864e2dc" TargetMode="External"/><Relationship Id="rId37" Type="http://schemas.openxmlformats.org/officeDocument/2006/relationships/hyperlink" Target="https://m.edsoo.ru/8864ece6" TargetMode="External"/><Relationship Id="rId40" Type="http://schemas.openxmlformats.org/officeDocument/2006/relationships/hyperlink" Target="https://m.edsoo.ru/8864f2fe" TargetMode="External"/><Relationship Id="rId45" Type="http://schemas.openxmlformats.org/officeDocument/2006/relationships/hyperlink" Target="https://m.edsoo.ru/8864fb6e" TargetMode="External"/><Relationship Id="rId53" Type="http://schemas.openxmlformats.org/officeDocument/2006/relationships/hyperlink" Target="https://m.edsoo.ru/8a19109e" TargetMode="External"/><Relationship Id="rId58" Type="http://schemas.openxmlformats.org/officeDocument/2006/relationships/hyperlink" Target="https://m.edsoo.ru/8a19223c" TargetMode="External"/><Relationship Id="rId66" Type="http://schemas.openxmlformats.org/officeDocument/2006/relationships/hyperlink" Target="https://m.edsoo.ru/8a192c5a" TargetMode="External"/><Relationship Id="rId74" Type="http://schemas.openxmlformats.org/officeDocument/2006/relationships/hyperlink" Target="https://m.edsoo.ru/8a193b82" TargetMode="External"/><Relationship Id="rId79" Type="http://schemas.openxmlformats.org/officeDocument/2006/relationships/hyperlink" Target="https://m.edsoo.ru/8a1941cc" TargetMode="External"/><Relationship Id="rId87" Type="http://schemas.openxmlformats.org/officeDocument/2006/relationships/hyperlink" Target="https://m.edsoo.ru/8a194b0e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m.edsoo.ru/8a1920c0" TargetMode="External"/><Relationship Id="rId82" Type="http://schemas.openxmlformats.org/officeDocument/2006/relationships/hyperlink" Target="https://m.edsoo.ru/8a194500" TargetMode="External"/><Relationship Id="rId90" Type="http://schemas.openxmlformats.org/officeDocument/2006/relationships/hyperlink" Target="https://m.edsoo.ru/8a194f5a" TargetMode="External"/><Relationship Id="rId19" Type="http://schemas.openxmlformats.org/officeDocument/2006/relationships/hyperlink" Target="https://m.edsoo.ru/7f41ac44" TargetMode="External"/><Relationship Id="rId14" Type="http://schemas.openxmlformats.org/officeDocument/2006/relationships/hyperlink" Target="https://m.edsoo.ru/7f41adc0" TargetMode="External"/><Relationship Id="rId22" Type="http://schemas.openxmlformats.org/officeDocument/2006/relationships/hyperlink" Target="https://m.edsoo.ru/7f41ac44" TargetMode="External"/><Relationship Id="rId27" Type="http://schemas.openxmlformats.org/officeDocument/2006/relationships/hyperlink" Target="https://m.edsoo.ru/7f41ac44" TargetMode="External"/><Relationship Id="rId30" Type="http://schemas.openxmlformats.org/officeDocument/2006/relationships/hyperlink" Target="https://m.edsoo.ru/8864dff8" TargetMode="External"/><Relationship Id="rId35" Type="http://schemas.openxmlformats.org/officeDocument/2006/relationships/hyperlink" Target="https://m.edsoo.ru/8864e912" TargetMode="External"/><Relationship Id="rId43" Type="http://schemas.openxmlformats.org/officeDocument/2006/relationships/hyperlink" Target="https://m.edsoo.ru/8864f83a" TargetMode="External"/><Relationship Id="rId48" Type="http://schemas.openxmlformats.org/officeDocument/2006/relationships/hyperlink" Target="https://m.edsoo.ru/8864ff2e" TargetMode="External"/><Relationship Id="rId56" Type="http://schemas.openxmlformats.org/officeDocument/2006/relationships/hyperlink" Target="https://m.edsoo.ru/8a191648" TargetMode="External"/><Relationship Id="rId64" Type="http://schemas.openxmlformats.org/officeDocument/2006/relationships/hyperlink" Target="https://m.edsoo.ru/8a19278c" TargetMode="External"/><Relationship Id="rId69" Type="http://schemas.openxmlformats.org/officeDocument/2006/relationships/hyperlink" Target="https://m.edsoo.ru/8a1933da" TargetMode="External"/><Relationship Id="rId77" Type="http://schemas.openxmlformats.org/officeDocument/2006/relationships/hyperlink" Target="https://m.edsoo.ru/8a193f88" TargetMode="External"/><Relationship Id="rId8" Type="http://schemas.openxmlformats.org/officeDocument/2006/relationships/hyperlink" Target="https://m.edsoo.ru/7f41adc0" TargetMode="External"/><Relationship Id="rId51" Type="http://schemas.openxmlformats.org/officeDocument/2006/relationships/hyperlink" Target="https://m.edsoo.ru/8a190d10" TargetMode="External"/><Relationship Id="rId72" Type="http://schemas.openxmlformats.org/officeDocument/2006/relationships/hyperlink" Target="https://m.edsoo.ru/8a193862" TargetMode="External"/><Relationship Id="rId80" Type="http://schemas.openxmlformats.org/officeDocument/2006/relationships/hyperlink" Target="https://m.edsoo.ru/8a1942e4" TargetMode="External"/><Relationship Id="rId85" Type="http://schemas.openxmlformats.org/officeDocument/2006/relationships/hyperlink" Target="https://m.edsoo.ru/8a1948de" TargetMode="Externa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s://m.edsoo.ru/7f41adc0" TargetMode="External"/><Relationship Id="rId17" Type="http://schemas.openxmlformats.org/officeDocument/2006/relationships/hyperlink" Target="https://m.edsoo.ru/7f41adc0" TargetMode="External"/><Relationship Id="rId25" Type="http://schemas.openxmlformats.org/officeDocument/2006/relationships/hyperlink" Target="https://m.edsoo.ru/7f41ac44" TargetMode="External"/><Relationship Id="rId33" Type="http://schemas.openxmlformats.org/officeDocument/2006/relationships/hyperlink" Target="https://m.edsoo.ru/8864e584" TargetMode="External"/><Relationship Id="rId38" Type="http://schemas.openxmlformats.org/officeDocument/2006/relationships/hyperlink" Target="https://m.edsoo.ru/8864f0a6" TargetMode="External"/><Relationship Id="rId46" Type="http://schemas.openxmlformats.org/officeDocument/2006/relationships/hyperlink" Target="https://m.edsoo.ru/8864fcea" TargetMode="External"/><Relationship Id="rId59" Type="http://schemas.openxmlformats.org/officeDocument/2006/relationships/hyperlink" Target="https://m.edsoo.ru/8a1923b8" TargetMode="External"/><Relationship Id="rId67" Type="http://schemas.openxmlformats.org/officeDocument/2006/relationships/hyperlink" Target="https://m.edsoo.ru/8a192da4" TargetMode="External"/><Relationship Id="rId20" Type="http://schemas.openxmlformats.org/officeDocument/2006/relationships/hyperlink" Target="https://m.edsoo.ru/7f41ac44" TargetMode="External"/><Relationship Id="rId41" Type="http://schemas.openxmlformats.org/officeDocument/2006/relationships/hyperlink" Target="https://m.edsoo.ru/8864f5d8" TargetMode="External"/><Relationship Id="rId54" Type="http://schemas.openxmlformats.org/officeDocument/2006/relationships/hyperlink" Target="https://m.edsoo.ru/8a1912ce" TargetMode="External"/><Relationship Id="rId62" Type="http://schemas.openxmlformats.org/officeDocument/2006/relationships/hyperlink" Target="https://m.edsoo.ru/8a19261a" TargetMode="External"/><Relationship Id="rId70" Type="http://schemas.openxmlformats.org/officeDocument/2006/relationships/hyperlink" Target="https://m.edsoo.ru/8a193542" TargetMode="External"/><Relationship Id="rId75" Type="http://schemas.openxmlformats.org/officeDocument/2006/relationships/hyperlink" Target="https://m.edsoo.ru/8a193cae" TargetMode="External"/><Relationship Id="rId83" Type="http://schemas.openxmlformats.org/officeDocument/2006/relationships/hyperlink" Target="https://m.edsoo.ru/8a1946ae" TargetMode="External"/><Relationship Id="rId88" Type="http://schemas.openxmlformats.org/officeDocument/2006/relationships/hyperlink" Target="https://m.edsoo.ru/8a194c1c" TargetMode="External"/><Relationship Id="rId91" Type="http://schemas.openxmlformats.org/officeDocument/2006/relationships/hyperlink" Target="https://m.edsoo.ru/8a1954e6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hyperlink" Target="https://m.edsoo.ru/7f41adc0" TargetMode="External"/><Relationship Id="rId23" Type="http://schemas.openxmlformats.org/officeDocument/2006/relationships/hyperlink" Target="https://m.edsoo.ru/7f41ac44" TargetMode="External"/><Relationship Id="rId28" Type="http://schemas.openxmlformats.org/officeDocument/2006/relationships/hyperlink" Target="https://m.edsoo.ru/7f41ac44" TargetMode="External"/><Relationship Id="rId36" Type="http://schemas.openxmlformats.org/officeDocument/2006/relationships/hyperlink" Target="https://m.edsoo.ru/8864eb56" TargetMode="External"/><Relationship Id="rId49" Type="http://schemas.openxmlformats.org/officeDocument/2006/relationships/hyperlink" Target="https://m.edsoo.ru/8a190996" TargetMode="External"/><Relationship Id="rId57" Type="http://schemas.openxmlformats.org/officeDocument/2006/relationships/hyperlink" Target="https://m.edsoo.ru/8a191cec" TargetMode="External"/><Relationship Id="rId10" Type="http://schemas.openxmlformats.org/officeDocument/2006/relationships/hyperlink" Target="https://m.edsoo.ru/7f41adc0" TargetMode="External"/><Relationship Id="rId31" Type="http://schemas.openxmlformats.org/officeDocument/2006/relationships/hyperlink" Target="https://m.edsoo.ru/8864e17e" TargetMode="External"/><Relationship Id="rId44" Type="http://schemas.openxmlformats.org/officeDocument/2006/relationships/hyperlink" Target="https://m.edsoo.ru/8864f9b6" TargetMode="External"/><Relationship Id="rId52" Type="http://schemas.openxmlformats.org/officeDocument/2006/relationships/hyperlink" Target="https://m.edsoo.ru/8a190ebe" TargetMode="External"/><Relationship Id="rId60" Type="http://schemas.openxmlformats.org/officeDocument/2006/relationships/hyperlink" Target="https://m.edsoo.ru/8a191f12" TargetMode="External"/><Relationship Id="rId65" Type="http://schemas.openxmlformats.org/officeDocument/2006/relationships/hyperlink" Target="https://m.edsoo.ru/8a192ad4" TargetMode="External"/><Relationship Id="rId73" Type="http://schemas.openxmlformats.org/officeDocument/2006/relationships/hyperlink" Target="https://m.edsoo.ru/8a193a06" TargetMode="External"/><Relationship Id="rId78" Type="http://schemas.openxmlformats.org/officeDocument/2006/relationships/hyperlink" Target="https://m.edsoo.ru/8a1940b4" TargetMode="External"/><Relationship Id="rId81" Type="http://schemas.openxmlformats.org/officeDocument/2006/relationships/hyperlink" Target="https://m.edsoo.ru/8a1943f2" TargetMode="External"/><Relationship Id="rId86" Type="http://schemas.openxmlformats.org/officeDocument/2006/relationships/hyperlink" Target="https://m.edsoo.ru/8a194a00" TargetMode="Externa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m.edsoo.ru/7f41adc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9DD11B-38E2-4086-B9C1-882F278AF2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1206</TotalTime>
  <Pages>40</Pages>
  <Words>8605</Words>
  <Characters>49050</Characters>
  <Application>Microsoft Office Word</Application>
  <DocSecurity>0</DocSecurity>
  <Lines>408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57540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angelika</dc:creator>
  <cp:lastModifiedBy>Анжелика</cp:lastModifiedBy>
  <cp:revision>32</cp:revision>
  <dcterms:created xsi:type="dcterms:W3CDTF">2023-09-20T16:01:00Z</dcterms:created>
  <dcterms:modified xsi:type="dcterms:W3CDTF">2025-09-23T11:55:00Z</dcterms:modified>
</cp:coreProperties>
</file>